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C146" w14:textId="77777777" w:rsidR="003C6F99" w:rsidRDefault="003C6F99" w:rsidP="003C6F99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恩施职业技术学院</w:t>
      </w:r>
    </w:p>
    <w:p w14:paraId="2E8E87AD" w14:textId="77777777" w:rsidR="003C6F99" w:rsidRDefault="003C6F99" w:rsidP="003C6F99">
      <w:pPr>
        <w:ind w:firstLineChars="200" w:firstLine="720"/>
        <w:jc w:val="center"/>
        <w:rPr>
          <w:rFonts w:ascii="仿宋" w:eastAsia="仿宋" w:hAnsi="仿宋" w:hint="eastAsia"/>
          <w:sz w:val="32"/>
          <w:szCs w:val="32"/>
        </w:rPr>
      </w:pPr>
      <w:bookmarkStart w:id="0" w:name="OLE_LINK5"/>
      <w:bookmarkStart w:id="1" w:name="OLE_LINK6"/>
      <w:r>
        <w:rPr>
          <w:rFonts w:ascii="方正小标宋简体" w:eastAsia="方正小标宋简体" w:hint="eastAsia"/>
          <w:sz w:val="36"/>
          <w:szCs w:val="36"/>
        </w:rPr>
        <w:t>2025年高职单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招政策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知晓承诺书</w:t>
      </w:r>
    </w:p>
    <w:bookmarkEnd w:id="0"/>
    <w:bookmarkEnd w:id="1"/>
    <w:p w14:paraId="1825BF60" w14:textId="77777777" w:rsidR="003C6F99" w:rsidRDefault="003C6F99" w:rsidP="003C6F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3942A979" w14:textId="1AC87B0F" w:rsidR="003C6F99" w:rsidRDefault="003C6F99" w:rsidP="003C6F99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2025年高职单</w:t>
      </w:r>
      <w:proofErr w:type="gramStart"/>
      <w:r>
        <w:rPr>
          <w:rFonts w:ascii="仿宋" w:eastAsia="仿宋" w:hAnsi="仿宋" w:hint="eastAsia"/>
          <w:sz w:val="32"/>
          <w:szCs w:val="32"/>
        </w:rPr>
        <w:t>招相关</w:t>
      </w:r>
      <w:proofErr w:type="gramEnd"/>
      <w:r>
        <w:rPr>
          <w:rFonts w:ascii="仿宋" w:eastAsia="仿宋" w:hAnsi="仿宋" w:hint="eastAsia"/>
          <w:sz w:val="32"/>
          <w:szCs w:val="32"/>
        </w:rPr>
        <w:t>政策须知：</w:t>
      </w:r>
    </w:p>
    <w:p w14:paraId="4D6C613F" w14:textId="77777777" w:rsidR="003C6F99" w:rsidRDefault="003C6F99" w:rsidP="003C6F99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1.凡被此次高职单招录取的考生，将无法参加今年后续普通高校招生统一高考、技能高考以及其他考试和录取。</w:t>
      </w:r>
    </w:p>
    <w:p w14:paraId="51DB8301" w14:textId="77777777" w:rsidR="003C6F99" w:rsidRDefault="003C6F99" w:rsidP="003C6F99">
      <w:pPr>
        <w:spacing w:line="500" w:lineRule="exact"/>
        <w:ind w:firstLineChars="200" w:firstLine="640"/>
        <w:rPr>
          <w:rFonts w:ascii="仿宋" w:eastAsia="仿宋" w:hAnsi="仿宋" w:hint="eastAsia"/>
          <w:color w:val="0000FF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2.凡被此次高职单招录取的考生，入校后不得转专业或转学</w:t>
      </w:r>
      <w:r>
        <w:rPr>
          <w:rFonts w:ascii="仿宋" w:eastAsia="仿宋" w:hAnsi="仿宋" w:hint="eastAsia"/>
          <w:color w:val="0000FF"/>
          <w:sz w:val="32"/>
          <w:szCs w:val="32"/>
        </w:rPr>
        <w:t>。</w:t>
      </w:r>
    </w:p>
    <w:p w14:paraId="6D3DA463" w14:textId="77777777" w:rsidR="003C6F99" w:rsidRDefault="003C6F99" w:rsidP="003C6F99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3.参加此次高职单招的考生，需在志愿填报前详尽阅读招生院校招生章程。凡志愿填报完成视为已完全同意招生院校招生章程。</w:t>
      </w:r>
    </w:p>
    <w:p w14:paraId="70D860CC" w14:textId="77777777" w:rsidR="003C6F99" w:rsidRDefault="003C6F99" w:rsidP="003C6F99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4.高职单招是普通高考的重要组成部分。对在高职单招考试中认定有违规行为的考生，将按《国家教育考试违规处理办法》（教育部令第33号）严肃处理。</w:t>
      </w:r>
    </w:p>
    <w:p w14:paraId="3806759C" w14:textId="77777777" w:rsidR="003C6F99" w:rsidRDefault="003C6F99" w:rsidP="003C6F99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5.增强防诈骗意识, 提高警惕性，提升防诈骗能力。</w:t>
      </w:r>
    </w:p>
    <w:p w14:paraId="6ADAB31E" w14:textId="77777777" w:rsidR="003C6F99" w:rsidRDefault="003C6F99" w:rsidP="003C6F99">
      <w:pPr>
        <w:spacing w:line="500" w:lineRule="exact"/>
        <w:ind w:firstLineChars="200" w:firstLine="643"/>
        <w:rPr>
          <w:rFonts w:ascii="楷体" w:eastAsia="楷体" w:hAnsi="楷体" w:hint="eastAsia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 xml:space="preserve"> </w:t>
      </w:r>
    </w:p>
    <w:p w14:paraId="631670BF" w14:textId="77777777" w:rsidR="003C6F99" w:rsidRDefault="003C6F99" w:rsidP="003C6F99">
      <w:pPr>
        <w:spacing w:line="50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本人承诺：本人已认真阅读上述须知并知晓相关政策和要求，本人将严格遵守上述规定。</w:t>
      </w:r>
    </w:p>
    <w:p w14:paraId="6EF02A1F" w14:textId="77777777" w:rsidR="003C6F99" w:rsidRDefault="003C6F99" w:rsidP="003C6F9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0E8CE632" w14:textId="77777777" w:rsidR="003C6F99" w:rsidRDefault="003C6F99" w:rsidP="003C6F9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承诺人（签名）：         身份证号：</w:t>
      </w:r>
    </w:p>
    <w:p w14:paraId="4E67B440" w14:textId="77777777" w:rsidR="003C6F99" w:rsidRDefault="003C6F99" w:rsidP="003C6F99">
      <w:pPr>
        <w:spacing w:line="560" w:lineRule="exact"/>
        <w:ind w:firstLineChars="1800" w:firstLine="57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04C19AB8" w14:textId="3FA4F83B" w:rsidR="003C6F99" w:rsidRDefault="003C6F99" w:rsidP="00713378">
      <w:pPr>
        <w:spacing w:line="560" w:lineRule="exact"/>
        <w:ind w:firstLineChars="1800" w:firstLine="5760"/>
      </w:pPr>
      <w:r>
        <w:rPr>
          <w:rFonts w:ascii="仿宋" w:eastAsia="仿宋" w:hAnsi="仿宋" w:hint="eastAsia"/>
          <w:sz w:val="32"/>
          <w:szCs w:val="32"/>
        </w:rPr>
        <w:t>2025年3月  日</w:t>
      </w:r>
    </w:p>
    <w:sectPr w:rsidR="003C6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99"/>
    <w:rsid w:val="003C6F99"/>
    <w:rsid w:val="00713378"/>
    <w:rsid w:val="00E9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518C"/>
  <w15:chartTrackingRefBased/>
  <w15:docId w15:val="{CA59467D-9EA7-41A5-B07B-184C67BD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F99"/>
    <w:pPr>
      <w:widowControl w:val="0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6F99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F99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99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99"/>
    <w:pPr>
      <w:keepNext/>
      <w:keepLines/>
      <w:spacing w:before="80" w:after="40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99"/>
    <w:pPr>
      <w:keepNext/>
      <w:keepLines/>
      <w:spacing w:before="80" w:after="40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99"/>
    <w:pPr>
      <w:keepNext/>
      <w:keepLines/>
      <w:spacing w:before="40" w:after="0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99"/>
    <w:pPr>
      <w:keepNext/>
      <w:keepLines/>
      <w:spacing w:before="40" w:after="0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99"/>
    <w:pPr>
      <w:keepNext/>
      <w:keepLines/>
      <w:spacing w:after="0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99"/>
    <w:pPr>
      <w:keepNext/>
      <w:keepLines/>
      <w:spacing w:after="0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F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F9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F9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F9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C6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C6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F99"/>
    <w:pPr>
      <w:spacing w:before="160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C6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F99"/>
    <w:pPr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C6F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C6F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C6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damin</dc:creator>
  <cp:keywords/>
  <dc:description/>
  <cp:lastModifiedBy>damin</cp:lastModifiedBy>
  <cp:revision>2</cp:revision>
  <dcterms:created xsi:type="dcterms:W3CDTF">2025-03-24T08:15:00Z</dcterms:created>
  <dcterms:modified xsi:type="dcterms:W3CDTF">2025-03-24T08:16:00Z</dcterms:modified>
</cp:coreProperties>
</file>