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rPr>
          <w:rFonts w:asciiTheme="majorEastAsia" w:hAnsiTheme="majorEastAsia" w:eastAsiaTheme="majorEastAsia"/>
          <w:sz w:val="10"/>
        </w:rPr>
      </w:pPr>
    </w:p>
    <w:p>
      <w:pPr>
        <w:spacing w:before="83"/>
        <w:ind w:left="378"/>
        <w:jc w:val="center"/>
        <w:rPr>
          <w:rFonts w:asciiTheme="majorEastAsia" w:hAnsiTheme="majorEastAsia" w:eastAsiaTheme="majorEastAsia"/>
          <w:b/>
          <w:sz w:val="32"/>
        </w:rPr>
      </w:pPr>
      <w:r>
        <w:rPr>
          <w:rFonts w:asciiTheme="majorEastAsia" w:hAnsiTheme="majorEastAsia" w:eastAsiaTheme="majorEastAsia"/>
          <w:b/>
          <w:sz w:val="32"/>
        </w:rPr>
        <w:t>202</w:t>
      </w:r>
      <w:r>
        <w:rPr>
          <w:rFonts w:hint="eastAsia" w:asciiTheme="majorEastAsia" w:hAnsiTheme="majorEastAsia" w:eastAsiaTheme="majorEastAsia"/>
          <w:b/>
          <w:sz w:val="32"/>
          <w:lang w:val="en-US"/>
        </w:rPr>
        <w:t>4</w:t>
      </w:r>
      <w:r>
        <w:rPr>
          <w:rFonts w:asciiTheme="majorEastAsia" w:hAnsiTheme="majorEastAsia" w:eastAsiaTheme="majorEastAsia"/>
          <w:b/>
          <w:sz w:val="32"/>
        </w:rPr>
        <w:t xml:space="preserve"> 年分类考试招生</w:t>
      </w:r>
    </w:p>
    <w:p>
      <w:pPr>
        <w:spacing w:before="83"/>
        <w:ind w:left="378"/>
        <w:jc w:val="center"/>
        <w:rPr>
          <w:rFonts w:asciiTheme="majorEastAsia" w:hAnsiTheme="majorEastAsia" w:eastAsiaTheme="majorEastAsia"/>
          <w:b/>
          <w:sz w:val="32"/>
        </w:rPr>
      </w:pPr>
      <w:r>
        <w:rPr>
          <w:rFonts w:hint="eastAsia" w:asciiTheme="majorEastAsia" w:hAnsiTheme="majorEastAsia" w:eastAsiaTheme="majorEastAsia"/>
          <w:b/>
          <w:color w:val="FF0000"/>
          <w:sz w:val="32"/>
        </w:rPr>
        <w:t>卫生检验与检疫</w:t>
      </w:r>
      <w:r>
        <w:rPr>
          <w:rFonts w:hint="eastAsia" w:asciiTheme="majorEastAsia" w:hAnsiTheme="majorEastAsia" w:eastAsiaTheme="majorEastAsia"/>
          <w:b/>
          <w:color w:val="FF0000"/>
          <w:sz w:val="32"/>
          <w:lang w:val="en-US"/>
        </w:rPr>
        <w:t>技术专业</w:t>
      </w:r>
      <w:r>
        <w:rPr>
          <w:rFonts w:asciiTheme="majorEastAsia" w:hAnsiTheme="majorEastAsia" w:eastAsiaTheme="majorEastAsia"/>
          <w:b/>
          <w:sz w:val="32"/>
        </w:rPr>
        <w:t>职业技能测试大纲</w:t>
      </w:r>
    </w:p>
    <w:p>
      <w:pPr>
        <w:pStyle w:val="3"/>
        <w:spacing w:before="12"/>
        <w:rPr>
          <w:rFonts w:asciiTheme="majorEastAsia" w:hAnsiTheme="majorEastAsia" w:eastAsiaTheme="majorEastAsia"/>
          <w:b/>
          <w:sz w:val="34"/>
        </w:rPr>
      </w:pPr>
    </w:p>
    <w:p>
      <w:pPr>
        <w:pStyle w:val="2"/>
        <w:ind w:left="3509" w:right="3150"/>
        <w:jc w:val="center"/>
        <w:rPr>
          <w:rFonts w:asciiTheme="majorEastAsia" w:hAnsiTheme="majorEastAsia" w:eastAsiaTheme="majorEastAsia"/>
        </w:rPr>
      </w:pPr>
      <w:r>
        <w:rPr>
          <w:rFonts w:hint="eastAsia" w:asciiTheme="majorEastAsia" w:hAnsiTheme="majorEastAsia" w:eastAsiaTheme="majorEastAsia"/>
        </w:rPr>
        <w:t>（适用于中职毕业生）</w:t>
      </w:r>
    </w:p>
    <w:p>
      <w:pPr>
        <w:pStyle w:val="3"/>
        <w:spacing w:before="161" w:line="364" w:lineRule="auto"/>
        <w:ind w:left="220" w:right="218" w:firstLine="436"/>
        <w:jc w:val="both"/>
        <w:rPr>
          <w:rFonts w:asciiTheme="majorEastAsia" w:hAnsiTheme="majorEastAsia" w:eastAsiaTheme="majorEastAsia"/>
          <w:spacing w:val="-7"/>
        </w:rPr>
      </w:pPr>
      <w:r>
        <w:rPr>
          <w:rFonts w:asciiTheme="majorEastAsia" w:hAnsiTheme="majorEastAsia" w:eastAsiaTheme="majorEastAsia"/>
          <w:spacing w:val="-3"/>
        </w:rPr>
        <w:t>包括专业能力测试和技术技能测试，专业能力测试以教育部发布的《</w:t>
      </w:r>
      <w:r>
        <w:rPr>
          <w:rFonts w:hint="eastAsia" w:asciiTheme="majorEastAsia" w:hAnsiTheme="majorEastAsia" w:eastAsiaTheme="majorEastAsia"/>
          <w:spacing w:val="-3"/>
        </w:rPr>
        <w:t>中等</w:t>
      </w:r>
      <w:r>
        <w:rPr>
          <w:rFonts w:asciiTheme="majorEastAsia" w:hAnsiTheme="majorEastAsia" w:eastAsiaTheme="majorEastAsia"/>
          <w:spacing w:val="-3"/>
        </w:rPr>
        <w:t>职</w:t>
      </w:r>
      <w:r>
        <w:rPr>
          <w:rFonts w:asciiTheme="majorEastAsia" w:hAnsiTheme="majorEastAsia" w:eastAsiaTheme="majorEastAsia"/>
          <w:spacing w:val="-8"/>
        </w:rPr>
        <w:t>业学校</w:t>
      </w:r>
      <w:r>
        <w:rPr>
          <w:rFonts w:hint="eastAsia" w:asciiTheme="majorEastAsia" w:hAnsiTheme="majorEastAsia" w:eastAsiaTheme="majorEastAsia"/>
          <w:spacing w:val="-8"/>
        </w:rPr>
        <w:t>医学</w:t>
      </w:r>
      <w:r>
        <w:rPr>
          <w:rFonts w:asciiTheme="majorEastAsia" w:hAnsiTheme="majorEastAsia" w:eastAsiaTheme="majorEastAsia"/>
          <w:spacing w:val="-8"/>
        </w:rPr>
        <w:t>检验技术专业教学标准》的核心专业知识为基本依据，重点考察综合</w:t>
      </w:r>
      <w:r>
        <w:rPr>
          <w:rFonts w:asciiTheme="majorEastAsia" w:hAnsiTheme="majorEastAsia" w:eastAsiaTheme="majorEastAsia"/>
          <w:spacing w:val="-12"/>
        </w:rPr>
        <w:t>专业能力；技术技能测试以教育部发布的《</w:t>
      </w:r>
      <w:r>
        <w:rPr>
          <w:rFonts w:hint="eastAsia" w:asciiTheme="majorEastAsia" w:hAnsiTheme="majorEastAsia" w:eastAsiaTheme="majorEastAsia"/>
          <w:spacing w:val="-12"/>
          <w:lang w:val="en-US" w:eastAsia="zh-CN"/>
        </w:rPr>
        <w:t>高</w:t>
      </w:r>
      <w:r>
        <w:rPr>
          <w:rFonts w:hint="eastAsia" w:asciiTheme="majorEastAsia" w:hAnsiTheme="majorEastAsia" w:eastAsiaTheme="majorEastAsia"/>
          <w:spacing w:val="-12"/>
        </w:rPr>
        <w:t>等</w:t>
      </w:r>
      <w:r>
        <w:rPr>
          <w:rFonts w:asciiTheme="majorEastAsia" w:hAnsiTheme="majorEastAsia" w:eastAsiaTheme="majorEastAsia"/>
          <w:spacing w:val="-12"/>
        </w:rPr>
        <w:t>职业学校</w:t>
      </w:r>
      <w:r>
        <w:rPr>
          <w:rFonts w:hint="eastAsia" w:asciiTheme="majorEastAsia" w:hAnsiTheme="majorEastAsia" w:eastAsiaTheme="majorEastAsia"/>
          <w:spacing w:val="-12"/>
          <w:lang w:val="en-US" w:eastAsia="zh-CN"/>
        </w:rPr>
        <w:t>卫生</w:t>
      </w:r>
      <w:r>
        <w:rPr>
          <w:rFonts w:asciiTheme="majorEastAsia" w:hAnsiTheme="majorEastAsia" w:eastAsiaTheme="majorEastAsia"/>
          <w:spacing w:val="-12"/>
        </w:rPr>
        <w:t>检验</w:t>
      </w:r>
      <w:r>
        <w:rPr>
          <w:rFonts w:hint="eastAsia" w:asciiTheme="majorEastAsia" w:hAnsiTheme="majorEastAsia" w:eastAsiaTheme="majorEastAsia"/>
          <w:spacing w:val="-12"/>
          <w:lang w:val="en-US" w:eastAsia="zh-CN"/>
        </w:rPr>
        <w:t>与检疫</w:t>
      </w:r>
      <w:bookmarkStart w:id="0" w:name="_GoBack"/>
      <w:bookmarkEnd w:id="0"/>
      <w:r>
        <w:rPr>
          <w:rFonts w:asciiTheme="majorEastAsia" w:hAnsiTheme="majorEastAsia" w:eastAsiaTheme="majorEastAsia"/>
          <w:spacing w:val="-12"/>
        </w:rPr>
        <w:t>技术专业教学</w:t>
      </w:r>
      <w:r>
        <w:rPr>
          <w:rFonts w:asciiTheme="majorEastAsia" w:hAnsiTheme="majorEastAsia" w:eastAsiaTheme="majorEastAsia"/>
          <w:spacing w:val="-11"/>
        </w:rPr>
        <w:t>标准》的核心技术技能为基本依据，充分体现岗位技能、通用技术等内容。</w:t>
      </w:r>
      <w:r>
        <w:rPr>
          <w:rFonts w:asciiTheme="majorEastAsia" w:hAnsiTheme="majorEastAsia" w:eastAsiaTheme="majorEastAsia"/>
          <w:spacing w:val="-7"/>
        </w:rPr>
        <w:t>职业技能</w:t>
      </w:r>
      <w:r>
        <w:rPr>
          <w:rFonts w:hint="eastAsia" w:asciiTheme="majorEastAsia" w:hAnsiTheme="majorEastAsia" w:eastAsiaTheme="majorEastAsia"/>
          <w:spacing w:val="-7"/>
          <w:lang w:val="en-US"/>
        </w:rPr>
        <w:t>测</w:t>
      </w:r>
      <w:r>
        <w:rPr>
          <w:rFonts w:asciiTheme="majorEastAsia" w:hAnsiTheme="majorEastAsia" w:eastAsiaTheme="majorEastAsia"/>
          <w:spacing w:val="-7"/>
        </w:rPr>
        <w:t>试</w:t>
      </w:r>
      <w:r>
        <w:rPr>
          <w:rFonts w:asciiTheme="majorEastAsia" w:hAnsiTheme="majorEastAsia" w:eastAsiaTheme="majorEastAsia"/>
        </w:rPr>
        <w:t>（</w:t>
      </w:r>
      <w:r>
        <w:rPr>
          <w:rFonts w:asciiTheme="majorEastAsia" w:hAnsiTheme="majorEastAsia" w:eastAsiaTheme="majorEastAsia"/>
          <w:spacing w:val="-20"/>
        </w:rPr>
        <w:t xml:space="preserve">满分 </w:t>
      </w:r>
      <w:r>
        <w:rPr>
          <w:rFonts w:hint="eastAsia" w:asciiTheme="majorEastAsia" w:hAnsiTheme="majorEastAsia" w:eastAsiaTheme="majorEastAsia"/>
          <w:lang w:val="en-US"/>
        </w:rPr>
        <w:t>30</w:t>
      </w:r>
      <w:r>
        <w:rPr>
          <w:rFonts w:asciiTheme="majorEastAsia" w:hAnsiTheme="majorEastAsia" w:eastAsiaTheme="majorEastAsia"/>
        </w:rPr>
        <w:t>0</w:t>
      </w:r>
      <w:r>
        <w:rPr>
          <w:rFonts w:asciiTheme="majorEastAsia" w:hAnsiTheme="majorEastAsia" w:eastAsiaTheme="majorEastAsia"/>
          <w:spacing w:val="-30"/>
        </w:rPr>
        <w:t xml:space="preserve"> 分</w:t>
      </w:r>
      <w:r>
        <w:rPr>
          <w:rFonts w:asciiTheme="majorEastAsia" w:hAnsiTheme="majorEastAsia" w:eastAsiaTheme="majorEastAsia"/>
          <w:spacing w:val="-20"/>
        </w:rPr>
        <w:t>）</w:t>
      </w:r>
      <w:r>
        <w:rPr>
          <w:rFonts w:asciiTheme="majorEastAsia" w:hAnsiTheme="majorEastAsia" w:eastAsiaTheme="majorEastAsia"/>
          <w:spacing w:val="-3"/>
        </w:rPr>
        <w:t>包括专业</w:t>
      </w:r>
      <w:r>
        <w:rPr>
          <w:rFonts w:hint="eastAsia" w:asciiTheme="majorEastAsia" w:hAnsiTheme="majorEastAsia" w:eastAsiaTheme="majorEastAsia"/>
          <w:spacing w:val="-3"/>
          <w:lang w:val="en-US"/>
        </w:rPr>
        <w:t>能力测</w:t>
      </w:r>
      <w:r>
        <w:rPr>
          <w:rFonts w:asciiTheme="majorEastAsia" w:hAnsiTheme="majorEastAsia" w:eastAsiaTheme="majorEastAsia"/>
          <w:spacing w:val="-3"/>
        </w:rPr>
        <w:t>试</w:t>
      </w:r>
      <w:r>
        <w:rPr>
          <w:rFonts w:asciiTheme="majorEastAsia" w:hAnsiTheme="majorEastAsia" w:eastAsiaTheme="majorEastAsia"/>
        </w:rPr>
        <w:t>（</w:t>
      </w:r>
      <w:r>
        <w:rPr>
          <w:rFonts w:asciiTheme="majorEastAsia" w:hAnsiTheme="majorEastAsia" w:eastAsiaTheme="majorEastAsia"/>
          <w:spacing w:val="-20"/>
        </w:rPr>
        <w:t xml:space="preserve">满分 </w:t>
      </w:r>
      <w:r>
        <w:rPr>
          <w:rFonts w:hint="eastAsia" w:asciiTheme="majorEastAsia" w:hAnsiTheme="majorEastAsia" w:eastAsiaTheme="majorEastAsia"/>
          <w:lang w:val="en-US"/>
        </w:rPr>
        <w:t>18</w:t>
      </w:r>
      <w:r>
        <w:rPr>
          <w:rFonts w:asciiTheme="majorEastAsia" w:hAnsiTheme="majorEastAsia" w:eastAsiaTheme="majorEastAsia"/>
        </w:rPr>
        <w:t>0</w:t>
      </w:r>
      <w:r>
        <w:rPr>
          <w:rFonts w:asciiTheme="majorEastAsia" w:hAnsiTheme="majorEastAsia" w:eastAsiaTheme="majorEastAsia"/>
          <w:spacing w:val="-30"/>
        </w:rPr>
        <w:t xml:space="preserve"> 分</w:t>
      </w:r>
      <w:r>
        <w:rPr>
          <w:rFonts w:asciiTheme="majorEastAsia" w:hAnsiTheme="majorEastAsia" w:eastAsiaTheme="majorEastAsia"/>
          <w:spacing w:val="-20"/>
        </w:rPr>
        <w:t>）</w:t>
      </w:r>
      <w:r>
        <w:rPr>
          <w:rFonts w:asciiTheme="majorEastAsia" w:hAnsiTheme="majorEastAsia" w:eastAsiaTheme="majorEastAsia"/>
          <w:spacing w:val="-4"/>
        </w:rPr>
        <w:t>和</w:t>
      </w:r>
      <w:r>
        <w:rPr>
          <w:rFonts w:hint="eastAsia" w:asciiTheme="majorEastAsia" w:hAnsiTheme="majorEastAsia" w:eastAsiaTheme="majorEastAsia"/>
          <w:spacing w:val="-4"/>
          <w:lang w:val="en-US"/>
        </w:rPr>
        <w:t>技术</w:t>
      </w:r>
      <w:r>
        <w:rPr>
          <w:rFonts w:asciiTheme="majorEastAsia" w:hAnsiTheme="majorEastAsia" w:eastAsiaTheme="majorEastAsia"/>
          <w:spacing w:val="-4"/>
        </w:rPr>
        <w:t>技能测</w:t>
      </w:r>
      <w:r>
        <w:rPr>
          <w:rFonts w:asciiTheme="majorEastAsia" w:hAnsiTheme="majorEastAsia" w:eastAsiaTheme="majorEastAsia"/>
        </w:rPr>
        <w:t>试（</w:t>
      </w:r>
      <w:r>
        <w:rPr>
          <w:rFonts w:asciiTheme="majorEastAsia" w:hAnsiTheme="majorEastAsia" w:eastAsiaTheme="majorEastAsia"/>
          <w:spacing w:val="-21"/>
        </w:rPr>
        <w:t xml:space="preserve">满分 </w:t>
      </w:r>
      <w:r>
        <w:rPr>
          <w:rFonts w:hint="eastAsia" w:asciiTheme="majorEastAsia" w:hAnsiTheme="majorEastAsia" w:eastAsiaTheme="majorEastAsia"/>
          <w:lang w:val="en-US"/>
        </w:rPr>
        <w:t>12</w:t>
      </w:r>
      <w:r>
        <w:rPr>
          <w:rFonts w:asciiTheme="majorEastAsia" w:hAnsiTheme="majorEastAsia" w:eastAsiaTheme="majorEastAsia"/>
        </w:rPr>
        <w:t>0</w:t>
      </w:r>
      <w:r>
        <w:rPr>
          <w:rFonts w:asciiTheme="majorEastAsia" w:hAnsiTheme="majorEastAsia" w:eastAsiaTheme="majorEastAsia"/>
          <w:spacing w:val="-30"/>
        </w:rPr>
        <w:t xml:space="preserve"> 分</w:t>
      </w:r>
      <w:r>
        <w:rPr>
          <w:rFonts w:asciiTheme="majorEastAsia" w:hAnsiTheme="majorEastAsia" w:eastAsiaTheme="majorEastAsia"/>
        </w:rPr>
        <w:t>）</w:t>
      </w:r>
      <w:r>
        <w:rPr>
          <w:rFonts w:asciiTheme="majorEastAsia" w:hAnsiTheme="majorEastAsia" w:eastAsiaTheme="majorEastAsia"/>
          <w:spacing w:val="-16"/>
        </w:rPr>
        <w:t>。</w:t>
      </w:r>
    </w:p>
    <w:p>
      <w:pPr>
        <w:spacing w:before="3" w:line="364" w:lineRule="auto"/>
        <w:ind w:left="752" w:leftChars="342" w:right="5643"/>
        <w:jc w:val="both"/>
        <w:rPr>
          <w:rFonts w:asciiTheme="majorEastAsia" w:hAnsiTheme="majorEastAsia" w:eastAsiaTheme="majorEastAsia"/>
          <w:b/>
          <w:sz w:val="24"/>
        </w:rPr>
      </w:pPr>
      <w:r>
        <w:rPr>
          <w:rFonts w:asciiTheme="majorEastAsia" w:hAnsiTheme="majorEastAsia" w:eastAsiaTheme="majorEastAsia"/>
          <w:b/>
          <w:sz w:val="24"/>
        </w:rPr>
        <w:t>一、测试形式</w:t>
      </w:r>
    </w:p>
    <w:p>
      <w:pPr>
        <w:pStyle w:val="3"/>
        <w:ind w:left="557" w:firstLine="226" w:firstLineChars="100"/>
        <w:rPr>
          <w:rFonts w:asciiTheme="majorEastAsia" w:hAnsiTheme="majorEastAsia" w:eastAsiaTheme="majorEastAsia"/>
        </w:rPr>
      </w:pPr>
      <w:r>
        <w:rPr>
          <w:rFonts w:asciiTheme="majorEastAsia" w:hAnsiTheme="majorEastAsia" w:eastAsiaTheme="majorEastAsia"/>
          <w:spacing w:val="-7"/>
        </w:rPr>
        <w:t>职业技能</w:t>
      </w:r>
      <w:r>
        <w:rPr>
          <w:rFonts w:hint="eastAsia" w:asciiTheme="majorEastAsia" w:hAnsiTheme="majorEastAsia" w:eastAsiaTheme="majorEastAsia"/>
          <w:spacing w:val="-7"/>
          <w:lang w:val="en-US"/>
        </w:rPr>
        <w:t>测</w:t>
      </w:r>
      <w:r>
        <w:rPr>
          <w:rFonts w:asciiTheme="majorEastAsia" w:hAnsiTheme="majorEastAsia" w:eastAsiaTheme="majorEastAsia"/>
          <w:spacing w:val="-7"/>
        </w:rPr>
        <w:t>试</w:t>
      </w:r>
      <w:r>
        <w:rPr>
          <w:rFonts w:asciiTheme="majorEastAsia" w:hAnsiTheme="majorEastAsia" w:eastAsiaTheme="majorEastAsia"/>
          <w:spacing w:val="-18"/>
        </w:rPr>
        <w:t>：采用合卷</w:t>
      </w:r>
      <w:r>
        <w:rPr>
          <w:rFonts w:hint="eastAsia" w:asciiTheme="majorEastAsia" w:hAnsiTheme="majorEastAsia" w:eastAsiaTheme="majorEastAsia"/>
          <w:spacing w:val="-18"/>
          <w:lang w:val="en-US"/>
        </w:rPr>
        <w:t>笔试</w:t>
      </w:r>
      <w:r>
        <w:rPr>
          <w:rFonts w:asciiTheme="majorEastAsia" w:hAnsiTheme="majorEastAsia" w:eastAsiaTheme="majorEastAsia"/>
          <w:spacing w:val="-18"/>
        </w:rPr>
        <w:t>方式测试</w:t>
      </w:r>
      <w:r>
        <w:rPr>
          <w:rFonts w:asciiTheme="majorEastAsia" w:hAnsiTheme="majorEastAsia" w:eastAsiaTheme="majorEastAsia"/>
        </w:rPr>
        <w:t>（</w:t>
      </w:r>
      <w:r>
        <w:rPr>
          <w:rFonts w:asciiTheme="majorEastAsia" w:hAnsiTheme="majorEastAsia" w:eastAsiaTheme="majorEastAsia"/>
          <w:spacing w:val="-10"/>
        </w:rPr>
        <w:t>题型均为选择题，满分</w:t>
      </w:r>
      <w:r>
        <w:rPr>
          <w:rFonts w:hint="eastAsia" w:asciiTheme="majorEastAsia" w:hAnsiTheme="majorEastAsia" w:eastAsiaTheme="majorEastAsia"/>
          <w:lang w:val="en-US"/>
        </w:rPr>
        <w:t>3</w:t>
      </w:r>
      <w:r>
        <w:rPr>
          <w:rFonts w:asciiTheme="majorEastAsia" w:hAnsiTheme="majorEastAsia" w:eastAsiaTheme="majorEastAsia"/>
        </w:rPr>
        <w:t>00</w:t>
      </w:r>
      <w:r>
        <w:rPr>
          <w:rFonts w:asciiTheme="majorEastAsia" w:hAnsiTheme="majorEastAsia" w:eastAsiaTheme="majorEastAsia"/>
          <w:spacing w:val="-44"/>
        </w:rPr>
        <w:t xml:space="preserve"> 分</w:t>
      </w:r>
      <w:r>
        <w:rPr>
          <w:rFonts w:asciiTheme="majorEastAsia" w:hAnsiTheme="majorEastAsia" w:eastAsiaTheme="majorEastAsia"/>
          <w:spacing w:val="-120"/>
        </w:rPr>
        <w:t>）</w:t>
      </w:r>
      <w:r>
        <w:rPr>
          <w:rFonts w:asciiTheme="majorEastAsia" w:hAnsiTheme="majorEastAsia" w:eastAsiaTheme="majorEastAsia"/>
        </w:rPr>
        <w:t>。</w:t>
      </w:r>
    </w:p>
    <w:p>
      <w:pPr>
        <w:pStyle w:val="2"/>
        <w:spacing w:before="2"/>
        <w:ind w:left="0" w:firstLine="964" w:firstLineChars="400"/>
        <w:rPr>
          <w:rFonts w:asciiTheme="majorEastAsia" w:hAnsiTheme="majorEastAsia" w:eastAsiaTheme="majorEastAsia"/>
        </w:rPr>
      </w:pPr>
    </w:p>
    <w:p>
      <w:pPr>
        <w:pStyle w:val="2"/>
        <w:spacing w:before="2"/>
        <w:rPr>
          <w:rFonts w:asciiTheme="majorEastAsia" w:hAnsiTheme="majorEastAsia" w:eastAsiaTheme="majorEastAsia"/>
        </w:rPr>
      </w:pPr>
      <w:r>
        <w:rPr>
          <w:rFonts w:asciiTheme="majorEastAsia" w:hAnsiTheme="majorEastAsia" w:eastAsiaTheme="majorEastAsia"/>
        </w:rPr>
        <w:t>二、测试内容</w:t>
      </w:r>
    </w:p>
    <w:p>
      <w:pPr>
        <w:spacing w:before="160"/>
        <w:ind w:left="779"/>
        <w:rPr>
          <w:rFonts w:asciiTheme="majorEastAsia" w:hAnsiTheme="majorEastAsia" w:eastAsiaTheme="majorEastAsia"/>
          <w:b/>
          <w:sz w:val="24"/>
        </w:rPr>
      </w:pPr>
      <w:r>
        <w:rPr>
          <w:rFonts w:asciiTheme="majorEastAsia" w:hAnsiTheme="majorEastAsia" w:eastAsiaTheme="majorEastAsia"/>
          <w:b/>
          <w:sz w:val="24"/>
        </w:rPr>
        <w:t>（一）专业能力（</w:t>
      </w:r>
      <w:r>
        <w:rPr>
          <w:rFonts w:hint="eastAsia" w:asciiTheme="majorEastAsia" w:hAnsiTheme="majorEastAsia" w:eastAsiaTheme="majorEastAsia"/>
          <w:b/>
          <w:sz w:val="24"/>
          <w:lang w:val="en-US"/>
        </w:rPr>
        <w:t>18</w:t>
      </w:r>
      <w:r>
        <w:rPr>
          <w:rFonts w:asciiTheme="majorEastAsia" w:hAnsiTheme="majorEastAsia" w:eastAsiaTheme="majorEastAsia"/>
          <w:b/>
          <w:sz w:val="24"/>
        </w:rPr>
        <w:t>0 分）</w:t>
      </w:r>
    </w:p>
    <w:p>
      <w:pPr>
        <w:pStyle w:val="3"/>
        <w:spacing w:before="5"/>
        <w:rPr>
          <w:rFonts w:asciiTheme="majorEastAsia" w:hAnsiTheme="majorEastAsia" w:eastAsiaTheme="majorEastAsia"/>
          <w:b/>
          <w:sz w:val="6"/>
        </w:rPr>
      </w:pPr>
    </w:p>
    <w:tbl>
      <w:tblPr>
        <w:tblStyle w:val="4"/>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7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17" w:type="dxa"/>
          </w:tcPr>
          <w:p>
            <w:pPr>
              <w:pStyle w:val="8"/>
              <w:spacing w:before="79"/>
              <w:ind w:left="215"/>
              <w:rPr>
                <w:rFonts w:asciiTheme="majorEastAsia" w:hAnsiTheme="majorEastAsia" w:eastAsiaTheme="majorEastAsia"/>
                <w:b/>
                <w:sz w:val="24"/>
              </w:rPr>
            </w:pPr>
            <w:r>
              <w:rPr>
                <w:rFonts w:asciiTheme="majorEastAsia" w:hAnsiTheme="majorEastAsia" w:eastAsiaTheme="majorEastAsia"/>
                <w:b/>
                <w:sz w:val="24"/>
              </w:rPr>
              <w:t>专业</w:t>
            </w:r>
          </w:p>
          <w:p>
            <w:pPr>
              <w:pStyle w:val="8"/>
              <w:spacing w:before="160"/>
              <w:ind w:left="215"/>
              <w:rPr>
                <w:rFonts w:asciiTheme="majorEastAsia" w:hAnsiTheme="majorEastAsia" w:eastAsiaTheme="majorEastAsia"/>
                <w:b/>
                <w:sz w:val="24"/>
              </w:rPr>
            </w:pPr>
            <w:r>
              <w:rPr>
                <w:rFonts w:asciiTheme="majorEastAsia" w:hAnsiTheme="majorEastAsia" w:eastAsiaTheme="majorEastAsia"/>
                <w:b/>
                <w:sz w:val="24"/>
              </w:rPr>
              <w:t>知识</w:t>
            </w:r>
          </w:p>
        </w:tc>
        <w:tc>
          <w:tcPr>
            <w:tcW w:w="7843" w:type="dxa"/>
          </w:tcPr>
          <w:p>
            <w:pPr>
              <w:pStyle w:val="8"/>
              <w:spacing w:before="4"/>
              <w:ind w:left="0"/>
              <w:rPr>
                <w:rFonts w:asciiTheme="majorEastAsia" w:hAnsiTheme="majorEastAsia" w:eastAsiaTheme="majorEastAsia"/>
                <w:b/>
                <w:sz w:val="24"/>
              </w:rPr>
            </w:pPr>
          </w:p>
          <w:p>
            <w:pPr>
              <w:pStyle w:val="8"/>
              <w:ind w:left="3416" w:right="2931"/>
              <w:jc w:val="center"/>
              <w:rPr>
                <w:rFonts w:asciiTheme="majorEastAsia" w:hAnsiTheme="majorEastAsia" w:eastAsiaTheme="majorEastAsia"/>
                <w:b/>
                <w:sz w:val="24"/>
              </w:rPr>
            </w:pPr>
            <w:r>
              <w:rPr>
                <w:rFonts w:asciiTheme="majorEastAsia" w:hAnsiTheme="majorEastAsia" w:eastAsiaTheme="majorEastAsia"/>
                <w:b/>
                <w:sz w:val="24"/>
              </w:rPr>
              <w:t>核心知识内容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17" w:type="dxa"/>
          </w:tcPr>
          <w:p>
            <w:pPr>
              <w:pStyle w:val="8"/>
              <w:spacing w:before="160"/>
              <w:ind w:left="215"/>
              <w:rPr>
                <w:rFonts w:asciiTheme="majorEastAsia" w:hAnsiTheme="majorEastAsia" w:eastAsiaTheme="majorEastAsia"/>
                <w:bCs/>
                <w:sz w:val="24"/>
              </w:rPr>
            </w:pPr>
          </w:p>
          <w:p>
            <w:pPr>
              <w:pStyle w:val="8"/>
              <w:spacing w:before="160"/>
              <w:ind w:left="215"/>
              <w:rPr>
                <w:rFonts w:asciiTheme="majorEastAsia" w:hAnsiTheme="majorEastAsia" w:eastAsiaTheme="majorEastAsia"/>
                <w:b/>
                <w:sz w:val="24"/>
              </w:rPr>
            </w:pPr>
            <w:r>
              <w:rPr>
                <w:rFonts w:hint="eastAsia" w:asciiTheme="majorEastAsia" w:hAnsiTheme="majorEastAsia" w:eastAsiaTheme="majorEastAsia"/>
                <w:bCs/>
                <w:sz w:val="24"/>
              </w:rPr>
              <w:t>卫生理化检验技术</w:t>
            </w:r>
          </w:p>
        </w:tc>
        <w:tc>
          <w:tcPr>
            <w:tcW w:w="7843" w:type="dxa"/>
          </w:tcPr>
          <w:p>
            <w:pPr>
              <w:pStyle w:val="8"/>
              <w:tabs>
                <w:tab w:val="left" w:pos="559"/>
              </w:tabs>
              <w:spacing w:line="242" w:lineRule="auto"/>
              <w:ind w:left="138" w:right="96"/>
              <w:rPr>
                <w:rFonts w:asciiTheme="majorEastAsia" w:hAnsiTheme="majorEastAsia" w:eastAsiaTheme="majorEastAsia"/>
                <w:spacing w:val="-3"/>
                <w:sz w:val="24"/>
              </w:rPr>
            </w:pPr>
          </w:p>
          <w:p>
            <w:pPr>
              <w:pStyle w:val="8"/>
              <w:tabs>
                <w:tab w:val="left" w:pos="559"/>
              </w:tabs>
              <w:spacing w:line="242" w:lineRule="auto"/>
              <w:ind w:left="370" w:leftChars="62" w:right="96" w:hanging="234" w:hangingChars="100"/>
              <w:rPr>
                <w:rFonts w:asciiTheme="majorEastAsia" w:hAnsiTheme="majorEastAsia" w:eastAsiaTheme="majorEastAsia"/>
                <w:spacing w:val="-3"/>
                <w:sz w:val="24"/>
              </w:rPr>
            </w:pPr>
            <w:r>
              <w:rPr>
                <w:rFonts w:hint="eastAsia" w:asciiTheme="majorEastAsia" w:hAnsiTheme="majorEastAsia" w:eastAsiaTheme="majorEastAsia"/>
                <w:spacing w:val="-3"/>
                <w:sz w:val="24"/>
              </w:rPr>
              <w:t>1.掌握食品、饮水、空气等样品中有毒有害物质常规分析检验方法及相关样品的微生物检验方法。</w:t>
            </w:r>
          </w:p>
          <w:p>
            <w:pPr>
              <w:pStyle w:val="8"/>
              <w:tabs>
                <w:tab w:val="left" w:pos="559"/>
              </w:tabs>
              <w:spacing w:line="242" w:lineRule="auto"/>
              <w:ind w:left="370" w:leftChars="62" w:right="96" w:hanging="234" w:hangingChars="100"/>
              <w:rPr>
                <w:rFonts w:asciiTheme="majorEastAsia" w:hAnsiTheme="majorEastAsia" w:eastAsiaTheme="majorEastAsia"/>
                <w:spacing w:val="-3"/>
                <w:sz w:val="24"/>
              </w:rPr>
            </w:pPr>
            <w:r>
              <w:rPr>
                <w:rFonts w:hint="eastAsia" w:asciiTheme="majorEastAsia" w:hAnsiTheme="majorEastAsia" w:eastAsiaTheme="majorEastAsia"/>
                <w:spacing w:val="-3"/>
                <w:sz w:val="24"/>
              </w:rPr>
              <w:t>2.掌握相关的检验项目的标本采集、保存、检验规程及操作步骤，正确的报告检验结果。培养严谨的工作作风和规范的操作能力，如实记录与正确处理实验数据。</w:t>
            </w:r>
          </w:p>
          <w:p>
            <w:pPr>
              <w:pStyle w:val="8"/>
              <w:tabs>
                <w:tab w:val="left" w:pos="559"/>
              </w:tabs>
              <w:spacing w:line="242" w:lineRule="auto"/>
              <w:ind w:left="138" w:right="96"/>
              <w:rPr>
                <w:rFonts w:asciiTheme="majorEastAsia" w:hAnsiTheme="majorEastAsia" w:eastAsiaTheme="majorEastAsia"/>
                <w:spacing w:val="-3"/>
                <w:sz w:val="24"/>
              </w:rPr>
            </w:pPr>
            <w:r>
              <w:rPr>
                <w:rFonts w:hint="eastAsia" w:asciiTheme="majorEastAsia" w:hAnsiTheme="majorEastAsia" w:eastAsiaTheme="majorEastAsia"/>
                <w:spacing w:val="-3"/>
                <w:sz w:val="24"/>
              </w:rPr>
              <w:t>3</w:t>
            </w:r>
            <w:r>
              <w:rPr>
                <w:rFonts w:hint="eastAsia" w:asciiTheme="majorEastAsia" w:hAnsiTheme="majorEastAsia" w:eastAsiaTheme="majorEastAsia"/>
                <w:spacing w:val="-3"/>
                <w:sz w:val="24"/>
                <w:lang w:val="en-US"/>
              </w:rPr>
              <w:t>.</w:t>
            </w:r>
            <w:r>
              <w:rPr>
                <w:rFonts w:hint="eastAsia" w:asciiTheme="majorEastAsia" w:hAnsiTheme="majorEastAsia" w:eastAsiaTheme="majorEastAsia"/>
                <w:spacing w:val="-3"/>
                <w:sz w:val="24"/>
              </w:rPr>
              <w:t>熟悉疾病预防控制中心的工作性质、职责和任务。</w:t>
            </w:r>
          </w:p>
          <w:p>
            <w:pPr>
              <w:pStyle w:val="8"/>
              <w:tabs>
                <w:tab w:val="left" w:pos="559"/>
              </w:tabs>
              <w:spacing w:line="242" w:lineRule="auto"/>
              <w:ind w:left="138" w:right="96"/>
              <w:rPr>
                <w:rFonts w:asciiTheme="majorEastAsia" w:hAnsiTheme="majorEastAsia" w:eastAsiaTheme="majorEastAsia"/>
                <w:spacing w:val="-3"/>
                <w:sz w:val="24"/>
              </w:rPr>
            </w:pPr>
            <w:r>
              <w:rPr>
                <w:rFonts w:hint="eastAsia" w:asciiTheme="majorEastAsia" w:hAnsiTheme="majorEastAsia" w:eastAsiaTheme="majorEastAsia"/>
                <w:spacing w:val="-3"/>
                <w:sz w:val="24"/>
              </w:rPr>
              <w:t>4</w:t>
            </w:r>
            <w:r>
              <w:rPr>
                <w:rFonts w:hint="eastAsia" w:asciiTheme="majorEastAsia" w:hAnsiTheme="majorEastAsia" w:eastAsiaTheme="majorEastAsia"/>
                <w:spacing w:val="-3"/>
                <w:sz w:val="24"/>
                <w:lang w:val="en-US"/>
              </w:rPr>
              <w:t>.</w:t>
            </w:r>
            <w:r>
              <w:rPr>
                <w:rFonts w:hint="eastAsia" w:asciiTheme="majorEastAsia" w:hAnsiTheme="majorEastAsia" w:eastAsiaTheme="majorEastAsia"/>
                <w:spacing w:val="-3"/>
                <w:sz w:val="24"/>
              </w:rPr>
              <w:t>熟悉疾病预防控制中心和医院所从事的卫生监督和常规检验工作。</w:t>
            </w:r>
          </w:p>
          <w:p>
            <w:pPr>
              <w:pStyle w:val="8"/>
              <w:ind w:left="3416" w:right="2931"/>
              <w:jc w:val="center"/>
              <w:rPr>
                <w:rFonts w:asciiTheme="majorEastAsia" w:hAnsiTheme="majorEastAsia" w:eastAsiaTheme="majorEastAsia"/>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7" w:type="dxa"/>
          </w:tcPr>
          <w:p>
            <w:pPr>
              <w:pStyle w:val="8"/>
              <w:ind w:left="0"/>
              <w:rPr>
                <w:rFonts w:asciiTheme="majorEastAsia" w:hAnsiTheme="majorEastAsia" w:eastAsiaTheme="majorEastAsia"/>
                <w:b/>
                <w:sz w:val="24"/>
              </w:rPr>
            </w:pPr>
          </w:p>
          <w:p>
            <w:pPr>
              <w:pStyle w:val="8"/>
              <w:spacing w:before="8"/>
              <w:ind w:left="0"/>
              <w:rPr>
                <w:rFonts w:asciiTheme="majorEastAsia" w:hAnsiTheme="majorEastAsia" w:eastAsiaTheme="majorEastAsia"/>
                <w:sz w:val="24"/>
              </w:rPr>
            </w:pPr>
            <w:r>
              <w:rPr>
                <w:rFonts w:hint="eastAsia" w:asciiTheme="majorEastAsia" w:hAnsiTheme="majorEastAsia" w:eastAsiaTheme="majorEastAsia"/>
                <w:sz w:val="24"/>
              </w:rPr>
              <w:t>卫生</w:t>
            </w:r>
          </w:p>
          <w:p>
            <w:pPr>
              <w:pStyle w:val="8"/>
              <w:spacing w:before="8"/>
              <w:ind w:left="0"/>
              <w:rPr>
                <w:rFonts w:asciiTheme="majorEastAsia" w:hAnsiTheme="majorEastAsia" w:eastAsiaTheme="majorEastAsia"/>
                <w:sz w:val="24"/>
              </w:rPr>
            </w:pPr>
            <w:r>
              <w:rPr>
                <w:rFonts w:hint="eastAsia" w:asciiTheme="majorEastAsia" w:hAnsiTheme="majorEastAsia" w:eastAsiaTheme="majorEastAsia"/>
                <w:sz w:val="24"/>
              </w:rPr>
              <w:t>微生</w:t>
            </w:r>
          </w:p>
          <w:p>
            <w:pPr>
              <w:pStyle w:val="8"/>
              <w:spacing w:before="8"/>
              <w:ind w:left="0"/>
              <w:rPr>
                <w:rFonts w:asciiTheme="majorEastAsia" w:hAnsiTheme="majorEastAsia" w:eastAsiaTheme="majorEastAsia"/>
                <w:sz w:val="24"/>
              </w:rPr>
            </w:pPr>
            <w:r>
              <w:rPr>
                <w:rFonts w:hint="eastAsia" w:asciiTheme="majorEastAsia" w:hAnsiTheme="majorEastAsia" w:eastAsiaTheme="majorEastAsia"/>
                <w:sz w:val="24"/>
              </w:rPr>
              <w:t>物检</w:t>
            </w:r>
          </w:p>
          <w:p>
            <w:pPr>
              <w:pStyle w:val="8"/>
              <w:spacing w:before="8"/>
              <w:ind w:left="0"/>
              <w:rPr>
                <w:rFonts w:asciiTheme="majorEastAsia" w:hAnsiTheme="majorEastAsia" w:eastAsiaTheme="majorEastAsia"/>
                <w:sz w:val="24"/>
              </w:rPr>
            </w:pPr>
            <w:r>
              <w:rPr>
                <w:rFonts w:hint="eastAsia" w:asciiTheme="majorEastAsia" w:hAnsiTheme="majorEastAsia" w:eastAsiaTheme="majorEastAsia"/>
                <w:sz w:val="24"/>
              </w:rPr>
              <w:t>验</w:t>
            </w:r>
          </w:p>
          <w:p>
            <w:pPr>
              <w:pStyle w:val="8"/>
              <w:spacing w:before="8"/>
              <w:ind w:left="0"/>
              <w:rPr>
                <w:rFonts w:asciiTheme="majorEastAsia" w:hAnsiTheme="majorEastAsia" w:eastAsiaTheme="majorEastAsia"/>
                <w:b/>
                <w:sz w:val="18"/>
              </w:rPr>
            </w:pPr>
            <w:r>
              <w:rPr>
                <w:rFonts w:hint="eastAsia" w:asciiTheme="majorEastAsia" w:hAnsiTheme="majorEastAsia" w:eastAsiaTheme="majorEastAsia"/>
                <w:sz w:val="24"/>
              </w:rPr>
              <w:t>技术</w:t>
            </w:r>
          </w:p>
          <w:p>
            <w:pPr>
              <w:pStyle w:val="8"/>
              <w:spacing w:before="1" w:line="364" w:lineRule="auto"/>
              <w:ind w:left="218" w:right="206"/>
              <w:jc w:val="both"/>
              <w:rPr>
                <w:rFonts w:asciiTheme="majorEastAsia" w:hAnsiTheme="majorEastAsia" w:eastAsiaTheme="majorEastAsia"/>
                <w:sz w:val="24"/>
              </w:rPr>
            </w:pPr>
          </w:p>
        </w:tc>
        <w:tc>
          <w:tcPr>
            <w:tcW w:w="7843" w:type="dxa"/>
          </w:tcPr>
          <w:p>
            <w:pPr>
              <w:pStyle w:val="8"/>
              <w:tabs>
                <w:tab w:val="left" w:pos="559"/>
              </w:tabs>
              <w:spacing w:line="242" w:lineRule="auto"/>
              <w:ind w:left="138" w:right="96"/>
              <w:rPr>
                <w:rFonts w:asciiTheme="majorEastAsia" w:hAnsiTheme="majorEastAsia" w:eastAsiaTheme="majorEastAsia"/>
                <w:spacing w:val="-3"/>
                <w:sz w:val="24"/>
              </w:rPr>
            </w:pPr>
          </w:p>
          <w:p>
            <w:pPr>
              <w:pStyle w:val="8"/>
              <w:tabs>
                <w:tab w:val="left" w:pos="528"/>
              </w:tabs>
              <w:spacing w:before="79"/>
              <w:ind w:left="346" w:leftChars="48" w:hanging="240" w:hangingChars="100"/>
              <w:rPr>
                <w:rFonts w:asciiTheme="majorEastAsia" w:hAnsiTheme="majorEastAsia" w:eastAsiaTheme="majorEastAsia"/>
                <w:sz w:val="24"/>
              </w:rPr>
            </w:pPr>
            <w:r>
              <w:rPr>
                <w:rFonts w:hint="eastAsia" w:asciiTheme="majorEastAsia" w:hAnsiTheme="majorEastAsia" w:eastAsiaTheme="majorEastAsia"/>
                <w:sz w:val="24"/>
              </w:rPr>
              <w:t>1.掌握生活饮用水、水源水、污水等各种水标本的采集，标本中细菌总 数、粪大肠菌群及特定菌的检验。</w:t>
            </w:r>
          </w:p>
          <w:p>
            <w:pPr>
              <w:pStyle w:val="8"/>
              <w:tabs>
                <w:tab w:val="left" w:pos="528"/>
              </w:tabs>
              <w:spacing w:before="79"/>
              <w:ind w:left="346" w:leftChars="48" w:hanging="240" w:hangingChars="100"/>
              <w:rPr>
                <w:rFonts w:asciiTheme="majorEastAsia" w:hAnsiTheme="majorEastAsia" w:eastAsiaTheme="majorEastAsia"/>
                <w:sz w:val="24"/>
              </w:rPr>
            </w:pPr>
            <w:r>
              <w:rPr>
                <w:rFonts w:hint="eastAsia" w:asciiTheme="majorEastAsia" w:hAnsiTheme="majorEastAsia" w:eastAsiaTheme="majorEastAsia"/>
                <w:sz w:val="24"/>
              </w:rPr>
              <w:t>2.掌握公共场所空气中的细菌总数，乙型链球菌、金黄色葡萄球菌的检验。</w:t>
            </w:r>
          </w:p>
          <w:p>
            <w:pPr>
              <w:pStyle w:val="8"/>
              <w:tabs>
                <w:tab w:val="left" w:pos="528"/>
              </w:tabs>
              <w:spacing w:before="79"/>
              <w:ind w:left="346" w:leftChars="48" w:hanging="240" w:hangingChars="100"/>
              <w:rPr>
                <w:rFonts w:asciiTheme="majorEastAsia" w:hAnsiTheme="majorEastAsia" w:eastAsiaTheme="majorEastAsia"/>
                <w:sz w:val="24"/>
              </w:rPr>
            </w:pPr>
            <w:r>
              <w:rPr>
                <w:rFonts w:hint="eastAsia" w:asciiTheme="majorEastAsia" w:hAnsiTheme="majorEastAsia" w:eastAsiaTheme="majorEastAsia"/>
                <w:sz w:val="24"/>
              </w:rPr>
              <w:t>3.掌握各种食品（乳、蛋、豆肉制品、清凉饮料等）样品的正确采集及送检；食品中细菌总数、大肠菌群、致病菌的检验，细菌性及细菌毒素引起的食物中毒（或模拟食物中毒标本）的检验。</w:t>
            </w:r>
          </w:p>
          <w:p>
            <w:pPr>
              <w:pStyle w:val="8"/>
              <w:tabs>
                <w:tab w:val="left" w:pos="559"/>
              </w:tabs>
              <w:spacing w:line="242" w:lineRule="auto"/>
              <w:ind w:left="138" w:right="96"/>
              <w:rPr>
                <w:rFonts w:asciiTheme="majorEastAsia" w:hAnsiTheme="majorEastAsia" w:eastAsiaTheme="majorEastAsia"/>
                <w:spacing w:val="-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917" w:type="dxa"/>
          </w:tcPr>
          <w:p>
            <w:pPr>
              <w:pStyle w:val="8"/>
              <w:spacing w:before="1" w:line="364" w:lineRule="auto"/>
              <w:ind w:left="218" w:right="206"/>
              <w:jc w:val="both"/>
              <w:rPr>
                <w:rFonts w:asciiTheme="majorEastAsia" w:hAnsiTheme="majorEastAsia" w:eastAsiaTheme="majorEastAsia"/>
                <w:sz w:val="24"/>
              </w:rPr>
            </w:pPr>
          </w:p>
          <w:p>
            <w:pPr>
              <w:pStyle w:val="8"/>
              <w:spacing w:before="1" w:line="364" w:lineRule="auto"/>
              <w:ind w:left="218" w:right="206"/>
              <w:jc w:val="both"/>
              <w:rPr>
                <w:rFonts w:asciiTheme="majorEastAsia" w:hAnsiTheme="majorEastAsia" w:eastAsiaTheme="majorEastAsia"/>
                <w:sz w:val="24"/>
              </w:rPr>
            </w:pPr>
            <w:r>
              <w:rPr>
                <w:rFonts w:hint="eastAsia" w:asciiTheme="majorEastAsia" w:hAnsiTheme="majorEastAsia" w:eastAsiaTheme="majorEastAsia"/>
                <w:sz w:val="24"/>
              </w:rPr>
              <w:t>医学</w:t>
            </w:r>
            <w:r>
              <w:rPr>
                <w:rFonts w:asciiTheme="majorEastAsia" w:hAnsiTheme="majorEastAsia" w:eastAsiaTheme="majorEastAsia"/>
                <w:sz w:val="24"/>
              </w:rPr>
              <w:t>微生物检验技术</w:t>
            </w:r>
          </w:p>
        </w:tc>
        <w:tc>
          <w:tcPr>
            <w:tcW w:w="7843" w:type="dxa"/>
          </w:tcPr>
          <w:p>
            <w:pPr>
              <w:pStyle w:val="8"/>
              <w:tabs>
                <w:tab w:val="left" w:pos="528"/>
              </w:tabs>
              <w:spacing w:before="79"/>
              <w:ind w:left="106"/>
              <w:rPr>
                <w:rFonts w:asciiTheme="majorEastAsia" w:hAnsiTheme="majorEastAsia" w:eastAsiaTheme="majorEastAsia"/>
                <w:sz w:val="24"/>
              </w:rPr>
            </w:pPr>
          </w:p>
          <w:p>
            <w:pPr>
              <w:pStyle w:val="8"/>
              <w:tabs>
                <w:tab w:val="left" w:pos="559"/>
              </w:tabs>
              <w:spacing w:line="242" w:lineRule="auto"/>
              <w:ind w:left="370" w:leftChars="62" w:right="96" w:hanging="234" w:hangingChars="100"/>
              <w:rPr>
                <w:rFonts w:asciiTheme="majorEastAsia" w:hAnsiTheme="majorEastAsia" w:eastAsiaTheme="majorEastAsia"/>
                <w:spacing w:val="-3"/>
                <w:sz w:val="24"/>
              </w:rPr>
            </w:pPr>
            <w:r>
              <w:rPr>
                <w:rFonts w:hint="eastAsia" w:asciiTheme="majorEastAsia" w:hAnsiTheme="majorEastAsia" w:eastAsiaTheme="majorEastAsia"/>
                <w:spacing w:val="-3"/>
                <w:sz w:val="24"/>
              </w:rPr>
              <w:t>1.熟练掌握微生物检验常用染色剂、培养基、生化试剂的配制以及常用的染色、接种与培养的方法。</w:t>
            </w:r>
          </w:p>
          <w:p>
            <w:pPr>
              <w:pStyle w:val="8"/>
              <w:tabs>
                <w:tab w:val="left" w:pos="559"/>
              </w:tabs>
              <w:spacing w:line="242" w:lineRule="auto"/>
              <w:ind w:left="370" w:leftChars="62" w:right="96" w:hanging="234" w:hangingChars="100"/>
              <w:rPr>
                <w:rFonts w:asciiTheme="majorEastAsia" w:hAnsiTheme="majorEastAsia" w:eastAsiaTheme="majorEastAsia"/>
                <w:spacing w:val="-3"/>
                <w:sz w:val="24"/>
              </w:rPr>
            </w:pPr>
            <w:r>
              <w:rPr>
                <w:rFonts w:hint="eastAsia" w:asciiTheme="majorEastAsia" w:hAnsiTheme="majorEastAsia" w:eastAsiaTheme="majorEastAsia"/>
                <w:spacing w:val="-3"/>
                <w:sz w:val="24"/>
              </w:rPr>
              <w:t>2.熟练掌握常见病原球菌、肠道杆菌的标本采集、处理、分离培养、分型鉴定及正确报告。</w:t>
            </w:r>
          </w:p>
          <w:p>
            <w:pPr>
              <w:pStyle w:val="8"/>
              <w:tabs>
                <w:tab w:val="left" w:pos="559"/>
              </w:tabs>
              <w:spacing w:line="242" w:lineRule="auto"/>
              <w:ind w:left="138" w:right="96"/>
              <w:rPr>
                <w:rFonts w:asciiTheme="majorEastAsia" w:hAnsiTheme="majorEastAsia" w:eastAsiaTheme="majorEastAsia"/>
                <w:spacing w:val="-3"/>
                <w:sz w:val="24"/>
              </w:rPr>
            </w:pPr>
            <w:r>
              <w:rPr>
                <w:rFonts w:hint="eastAsia" w:asciiTheme="majorEastAsia" w:hAnsiTheme="majorEastAsia" w:eastAsiaTheme="majorEastAsia"/>
                <w:spacing w:val="-3"/>
                <w:sz w:val="24"/>
              </w:rPr>
              <w:t>3.熟练掌握细菌药物敏感实验的方法及结果判断。</w:t>
            </w:r>
          </w:p>
          <w:p>
            <w:pPr>
              <w:pStyle w:val="8"/>
              <w:tabs>
                <w:tab w:val="left" w:pos="559"/>
              </w:tabs>
              <w:spacing w:line="242" w:lineRule="auto"/>
              <w:ind w:left="370" w:leftChars="62" w:right="96" w:hanging="234" w:hangingChars="100"/>
              <w:rPr>
                <w:rFonts w:asciiTheme="majorEastAsia" w:hAnsiTheme="majorEastAsia" w:eastAsiaTheme="majorEastAsia"/>
                <w:spacing w:val="-3"/>
                <w:sz w:val="24"/>
              </w:rPr>
            </w:pPr>
            <w:r>
              <w:rPr>
                <w:rFonts w:hint="eastAsia" w:asciiTheme="majorEastAsia" w:hAnsiTheme="majorEastAsia" w:eastAsiaTheme="majorEastAsia"/>
                <w:spacing w:val="-3"/>
                <w:sz w:val="24"/>
              </w:rPr>
              <w:t>4.掌握常见非发酵菌、流感杆菌、结核分枝杆菌等标本采集、处理、分型鉴定及正确报告。</w:t>
            </w:r>
          </w:p>
          <w:p>
            <w:pPr>
              <w:pStyle w:val="8"/>
              <w:tabs>
                <w:tab w:val="left" w:pos="559"/>
              </w:tabs>
              <w:spacing w:line="242" w:lineRule="auto"/>
              <w:ind w:left="138" w:right="96"/>
              <w:rPr>
                <w:rFonts w:asciiTheme="majorEastAsia" w:hAnsiTheme="majorEastAsia" w:eastAsiaTheme="majorEastAsia"/>
                <w:spacing w:val="-3"/>
                <w:sz w:val="24"/>
              </w:rPr>
            </w:pPr>
            <w:r>
              <w:rPr>
                <w:rFonts w:hint="eastAsia" w:asciiTheme="majorEastAsia" w:hAnsiTheme="majorEastAsia" w:eastAsiaTheme="majorEastAsia"/>
                <w:spacing w:val="-3"/>
                <w:sz w:val="24"/>
              </w:rPr>
              <w:t>5.熟悉鉴定常见病原性真菌、病毒、螺旋体等病原微生物。</w:t>
            </w:r>
          </w:p>
          <w:p>
            <w:pPr>
              <w:pStyle w:val="8"/>
              <w:tabs>
                <w:tab w:val="left" w:pos="559"/>
              </w:tabs>
              <w:spacing w:line="242" w:lineRule="auto"/>
              <w:ind w:left="138" w:right="96"/>
              <w:rPr>
                <w:rFonts w:asciiTheme="majorEastAsia" w:hAnsiTheme="majorEastAsia" w:eastAsiaTheme="majorEastAsia"/>
                <w:sz w:val="24"/>
              </w:rPr>
            </w:pPr>
            <w:r>
              <w:rPr>
                <w:rFonts w:hint="eastAsia" w:asciiTheme="majorEastAsia" w:hAnsiTheme="majorEastAsia" w:eastAsiaTheme="majorEastAsia"/>
                <w:spacing w:val="-3"/>
                <w:sz w:val="24"/>
              </w:rPr>
              <w:t>6.正确使用微生物检验常用仪器。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17" w:type="dxa"/>
          </w:tcPr>
          <w:p>
            <w:pPr>
              <w:pStyle w:val="8"/>
              <w:spacing w:before="79" w:line="364" w:lineRule="auto"/>
              <w:ind w:left="218" w:right="206"/>
              <w:jc w:val="both"/>
              <w:rPr>
                <w:rFonts w:asciiTheme="majorEastAsia" w:hAnsiTheme="majorEastAsia" w:eastAsiaTheme="majorEastAsia"/>
                <w:sz w:val="24"/>
              </w:rPr>
            </w:pPr>
          </w:p>
          <w:p>
            <w:pPr>
              <w:pStyle w:val="8"/>
              <w:spacing w:before="79" w:line="364" w:lineRule="auto"/>
              <w:ind w:left="218" w:right="206"/>
              <w:jc w:val="both"/>
              <w:rPr>
                <w:rFonts w:asciiTheme="majorEastAsia" w:hAnsiTheme="majorEastAsia" w:eastAsiaTheme="majorEastAsia"/>
                <w:sz w:val="24"/>
              </w:rPr>
            </w:pPr>
            <w:r>
              <w:rPr>
                <w:rFonts w:asciiTheme="majorEastAsia" w:hAnsiTheme="majorEastAsia" w:eastAsiaTheme="majorEastAsia"/>
                <w:sz w:val="24"/>
              </w:rPr>
              <w:t>生物化学及检验技</w:t>
            </w:r>
          </w:p>
          <w:p>
            <w:pPr>
              <w:pStyle w:val="8"/>
              <w:spacing w:before="2"/>
              <w:ind w:left="9"/>
              <w:jc w:val="center"/>
              <w:rPr>
                <w:rFonts w:asciiTheme="majorEastAsia" w:hAnsiTheme="majorEastAsia" w:eastAsiaTheme="majorEastAsia"/>
                <w:sz w:val="24"/>
              </w:rPr>
            </w:pPr>
            <w:r>
              <w:rPr>
                <w:rFonts w:asciiTheme="majorEastAsia" w:hAnsiTheme="majorEastAsia" w:eastAsiaTheme="majorEastAsia"/>
                <w:sz w:val="24"/>
              </w:rPr>
              <w:t>术</w:t>
            </w:r>
          </w:p>
        </w:tc>
        <w:tc>
          <w:tcPr>
            <w:tcW w:w="7843" w:type="dxa"/>
          </w:tcPr>
          <w:p>
            <w:pPr>
              <w:pStyle w:val="8"/>
              <w:tabs>
                <w:tab w:val="left" w:pos="528"/>
              </w:tabs>
              <w:spacing w:before="79"/>
              <w:ind w:left="106"/>
              <w:rPr>
                <w:rFonts w:asciiTheme="majorEastAsia" w:hAnsiTheme="majorEastAsia" w:eastAsiaTheme="majorEastAsia"/>
                <w:sz w:val="24"/>
              </w:rPr>
            </w:pPr>
          </w:p>
          <w:p>
            <w:pPr>
              <w:pStyle w:val="8"/>
              <w:tabs>
                <w:tab w:val="left" w:pos="528"/>
              </w:tabs>
              <w:spacing w:before="79"/>
              <w:ind w:left="106"/>
              <w:rPr>
                <w:rFonts w:asciiTheme="majorEastAsia" w:hAnsiTheme="majorEastAsia" w:eastAsiaTheme="majorEastAsia"/>
                <w:sz w:val="24"/>
              </w:rPr>
            </w:pPr>
            <w:r>
              <w:rPr>
                <w:rFonts w:hint="eastAsia" w:asciiTheme="majorEastAsia" w:hAnsiTheme="majorEastAsia" w:eastAsiaTheme="majorEastAsia"/>
                <w:sz w:val="24"/>
                <w:lang w:val="en-US"/>
              </w:rPr>
              <w:t>1.</w:t>
            </w:r>
            <w:r>
              <w:rPr>
                <w:rFonts w:asciiTheme="majorEastAsia" w:hAnsiTheme="majorEastAsia" w:eastAsiaTheme="majorEastAsia"/>
                <w:sz w:val="24"/>
              </w:rPr>
              <w:t>掌握人体主要组成成分、结构、性质和功能</w:t>
            </w:r>
            <w:r>
              <w:rPr>
                <w:rFonts w:hint="eastAsia" w:asciiTheme="majorEastAsia" w:hAnsiTheme="majorEastAsia" w:eastAsiaTheme="majorEastAsia"/>
                <w:sz w:val="24"/>
              </w:rPr>
              <w:t>。</w:t>
            </w:r>
          </w:p>
          <w:p>
            <w:pPr>
              <w:pStyle w:val="8"/>
              <w:tabs>
                <w:tab w:val="left" w:pos="528"/>
              </w:tabs>
              <w:spacing w:before="4"/>
              <w:ind w:left="106"/>
              <w:rPr>
                <w:rFonts w:asciiTheme="majorEastAsia" w:hAnsiTheme="majorEastAsia" w:eastAsiaTheme="majorEastAsia"/>
                <w:sz w:val="24"/>
              </w:rPr>
            </w:pPr>
            <w:r>
              <w:rPr>
                <w:rFonts w:hint="eastAsia" w:asciiTheme="majorEastAsia" w:hAnsiTheme="majorEastAsia" w:eastAsiaTheme="majorEastAsia"/>
                <w:sz w:val="24"/>
                <w:lang w:val="en-US"/>
              </w:rPr>
              <w:t>2.</w:t>
            </w:r>
            <w:r>
              <w:rPr>
                <w:rFonts w:asciiTheme="majorEastAsia" w:hAnsiTheme="majorEastAsia" w:eastAsiaTheme="majorEastAsia"/>
                <w:sz w:val="24"/>
              </w:rPr>
              <w:t>掌握生化检验基本知识、方法学评价和质控</w:t>
            </w:r>
            <w:r>
              <w:rPr>
                <w:rFonts w:hint="eastAsia" w:asciiTheme="majorEastAsia" w:hAnsiTheme="majorEastAsia" w:eastAsiaTheme="majorEastAsia"/>
                <w:sz w:val="24"/>
              </w:rPr>
              <w:t>。</w:t>
            </w:r>
          </w:p>
          <w:p>
            <w:pPr>
              <w:pStyle w:val="8"/>
              <w:tabs>
                <w:tab w:val="left" w:pos="528"/>
              </w:tabs>
              <w:spacing w:before="5"/>
              <w:ind w:left="106"/>
              <w:rPr>
                <w:rFonts w:asciiTheme="majorEastAsia" w:hAnsiTheme="majorEastAsia" w:eastAsiaTheme="majorEastAsia"/>
                <w:sz w:val="24"/>
              </w:rPr>
            </w:pPr>
            <w:r>
              <w:rPr>
                <w:rFonts w:hint="eastAsia" w:asciiTheme="majorEastAsia" w:hAnsiTheme="majorEastAsia" w:eastAsiaTheme="majorEastAsia"/>
                <w:sz w:val="24"/>
                <w:lang w:val="en-US"/>
              </w:rPr>
              <w:t>3.</w:t>
            </w:r>
            <w:r>
              <w:rPr>
                <w:rFonts w:asciiTheme="majorEastAsia" w:hAnsiTheme="majorEastAsia" w:eastAsiaTheme="majorEastAsia"/>
                <w:sz w:val="24"/>
              </w:rPr>
              <w:t>掌握常规检验项目原理、注意事项及临床意义；</w:t>
            </w:r>
          </w:p>
          <w:p>
            <w:pPr>
              <w:pStyle w:val="8"/>
              <w:tabs>
                <w:tab w:val="left" w:pos="528"/>
              </w:tabs>
              <w:spacing w:before="4" w:line="242" w:lineRule="auto"/>
              <w:ind w:left="332" w:leftChars="48" w:right="-29" w:hanging="226" w:hangingChars="100"/>
              <w:rPr>
                <w:rFonts w:asciiTheme="majorEastAsia" w:hAnsiTheme="majorEastAsia" w:eastAsiaTheme="majorEastAsia"/>
                <w:sz w:val="24"/>
              </w:rPr>
            </w:pPr>
            <w:r>
              <w:rPr>
                <w:rFonts w:hint="eastAsia" w:asciiTheme="majorEastAsia" w:hAnsiTheme="majorEastAsia" w:eastAsiaTheme="majorEastAsia"/>
                <w:spacing w:val="-7"/>
                <w:sz w:val="24"/>
                <w:lang w:val="en-US"/>
              </w:rPr>
              <w:t>4.</w:t>
            </w:r>
            <w:r>
              <w:rPr>
                <w:rFonts w:asciiTheme="majorEastAsia" w:hAnsiTheme="majorEastAsia" w:eastAsiaTheme="majorEastAsia"/>
                <w:spacing w:val="-7"/>
                <w:sz w:val="24"/>
              </w:rPr>
              <w:t>能够熟练地进行血液葡萄糖、蛋白质、脂类、酶类、肝功能、肾功能、电解质、血气分析等常规项目的测定</w:t>
            </w:r>
            <w:r>
              <w:rPr>
                <w:rFonts w:hint="eastAsia" w:asciiTheme="majorEastAsia" w:hAnsiTheme="majorEastAsia" w:eastAsiaTheme="majorEastAsia"/>
                <w:spacing w:val="-7"/>
                <w:sz w:val="24"/>
              </w:rPr>
              <w:t>。</w:t>
            </w:r>
          </w:p>
          <w:p>
            <w:pPr>
              <w:pStyle w:val="8"/>
              <w:tabs>
                <w:tab w:val="left" w:pos="528"/>
              </w:tabs>
              <w:spacing w:before="3" w:line="242" w:lineRule="auto"/>
              <w:ind w:left="344" w:leftChars="48" w:right="103" w:hanging="238" w:hangingChars="100"/>
              <w:rPr>
                <w:rFonts w:asciiTheme="majorEastAsia" w:hAnsiTheme="majorEastAsia" w:eastAsiaTheme="majorEastAsia"/>
                <w:sz w:val="24"/>
              </w:rPr>
            </w:pPr>
            <w:r>
              <w:rPr>
                <w:rFonts w:hint="eastAsia" w:asciiTheme="majorEastAsia" w:hAnsiTheme="majorEastAsia" w:eastAsiaTheme="majorEastAsia"/>
                <w:spacing w:val="-1"/>
                <w:sz w:val="24"/>
                <w:lang w:val="en-US"/>
              </w:rPr>
              <w:t>5.</w:t>
            </w:r>
            <w:r>
              <w:rPr>
                <w:rFonts w:asciiTheme="majorEastAsia" w:hAnsiTheme="majorEastAsia" w:eastAsiaTheme="majorEastAsia"/>
                <w:spacing w:val="-1"/>
                <w:sz w:val="24"/>
              </w:rPr>
              <w:t>能够熟练操作和维护生化分析仪、电解质分析仪、血气分析仪、电泳</w:t>
            </w:r>
            <w:r>
              <w:rPr>
                <w:rFonts w:asciiTheme="majorEastAsia" w:hAnsiTheme="majorEastAsia" w:eastAsiaTheme="majorEastAsia"/>
                <w:sz w:val="24"/>
              </w:rPr>
              <w:t>仪、分光光度计等</w:t>
            </w:r>
            <w:r>
              <w:rPr>
                <w:rFonts w:hint="eastAsia" w:asciiTheme="majorEastAsia" w:hAnsiTheme="majorEastAsia" w:eastAsiaTheme="majorEastAsia"/>
                <w:sz w:val="24"/>
              </w:rPr>
              <w:t>。</w:t>
            </w:r>
          </w:p>
          <w:p>
            <w:pPr>
              <w:pStyle w:val="8"/>
              <w:tabs>
                <w:tab w:val="left" w:pos="528"/>
              </w:tabs>
              <w:spacing w:before="3" w:line="242" w:lineRule="auto"/>
              <w:ind w:right="103"/>
              <w:rPr>
                <w:rFonts w:asciiTheme="majorEastAsia" w:hAnsiTheme="majorEastAsia" w:eastAsiaTheme="majorEastAsia"/>
                <w:sz w:val="24"/>
              </w:rPr>
            </w:pPr>
            <w:r>
              <w:rPr>
                <w:rFonts w:hint="eastAsia" w:asciiTheme="majorEastAsia" w:hAnsiTheme="majorEastAsia" w:eastAsiaTheme="majorEastAsia"/>
                <w:sz w:val="24"/>
                <w:lang w:val="en-US"/>
              </w:rPr>
              <w:t>6.</w:t>
            </w:r>
            <w:r>
              <w:rPr>
                <w:rFonts w:asciiTheme="majorEastAsia" w:hAnsiTheme="majorEastAsia" w:eastAsiaTheme="majorEastAsia"/>
                <w:sz w:val="24"/>
              </w:rPr>
              <w:t>能进行室内质控、室间质评等控制措施。</w:t>
            </w:r>
          </w:p>
          <w:p>
            <w:pPr>
              <w:pStyle w:val="8"/>
              <w:tabs>
                <w:tab w:val="left" w:pos="528"/>
              </w:tabs>
              <w:spacing w:before="3" w:line="242" w:lineRule="auto"/>
              <w:ind w:right="103"/>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917" w:type="dxa"/>
          </w:tcPr>
          <w:p>
            <w:pPr>
              <w:pStyle w:val="8"/>
              <w:ind w:left="0"/>
              <w:rPr>
                <w:rFonts w:asciiTheme="majorEastAsia" w:hAnsiTheme="majorEastAsia" w:eastAsiaTheme="majorEastAsia"/>
                <w:b/>
                <w:sz w:val="24"/>
              </w:rPr>
            </w:pPr>
          </w:p>
          <w:p>
            <w:pPr>
              <w:pStyle w:val="8"/>
              <w:spacing w:before="11"/>
              <w:ind w:left="0"/>
              <w:rPr>
                <w:rFonts w:asciiTheme="majorEastAsia" w:hAnsiTheme="majorEastAsia" w:eastAsiaTheme="majorEastAsia"/>
                <w:b/>
                <w:sz w:val="30"/>
              </w:rPr>
            </w:pPr>
          </w:p>
          <w:p>
            <w:pPr>
              <w:pStyle w:val="8"/>
              <w:spacing w:line="364" w:lineRule="auto"/>
              <w:ind w:left="218" w:right="206"/>
              <w:rPr>
                <w:rFonts w:asciiTheme="majorEastAsia" w:hAnsiTheme="majorEastAsia" w:eastAsiaTheme="majorEastAsia"/>
                <w:sz w:val="24"/>
              </w:rPr>
            </w:pPr>
            <w:r>
              <w:rPr>
                <w:rFonts w:asciiTheme="majorEastAsia" w:hAnsiTheme="majorEastAsia" w:eastAsiaTheme="majorEastAsia"/>
                <w:sz w:val="24"/>
              </w:rPr>
              <w:t>临床检验</w:t>
            </w:r>
          </w:p>
        </w:tc>
        <w:tc>
          <w:tcPr>
            <w:tcW w:w="7843" w:type="dxa"/>
          </w:tcPr>
          <w:p>
            <w:pPr>
              <w:pStyle w:val="8"/>
              <w:tabs>
                <w:tab w:val="left" w:pos="528"/>
              </w:tabs>
              <w:spacing w:line="307" w:lineRule="exact"/>
              <w:ind w:left="106"/>
              <w:rPr>
                <w:rFonts w:asciiTheme="majorEastAsia" w:hAnsiTheme="majorEastAsia" w:eastAsiaTheme="majorEastAsia"/>
                <w:sz w:val="24"/>
              </w:rPr>
            </w:pPr>
          </w:p>
          <w:p>
            <w:pPr>
              <w:pStyle w:val="8"/>
              <w:tabs>
                <w:tab w:val="left" w:pos="528"/>
              </w:tabs>
              <w:spacing w:line="307" w:lineRule="exact"/>
              <w:ind w:left="106"/>
              <w:rPr>
                <w:rFonts w:asciiTheme="majorEastAsia" w:hAnsiTheme="majorEastAsia" w:eastAsiaTheme="majorEastAsia"/>
                <w:sz w:val="24"/>
              </w:rPr>
            </w:pPr>
            <w:r>
              <w:rPr>
                <w:rFonts w:hint="eastAsia" w:asciiTheme="majorEastAsia" w:hAnsiTheme="majorEastAsia" w:eastAsiaTheme="majorEastAsia"/>
                <w:sz w:val="24"/>
                <w:lang w:val="en-US"/>
              </w:rPr>
              <w:t>1.</w:t>
            </w:r>
            <w:r>
              <w:rPr>
                <w:rFonts w:asciiTheme="majorEastAsia" w:hAnsiTheme="majorEastAsia" w:eastAsiaTheme="majorEastAsia"/>
                <w:sz w:val="24"/>
              </w:rPr>
              <w:t>掌握常规检验标本的采集、储存、运输方法</w:t>
            </w:r>
            <w:r>
              <w:rPr>
                <w:rFonts w:hint="eastAsia" w:asciiTheme="majorEastAsia" w:hAnsiTheme="majorEastAsia" w:eastAsiaTheme="majorEastAsia"/>
                <w:sz w:val="24"/>
              </w:rPr>
              <w:t>。</w:t>
            </w:r>
          </w:p>
          <w:p>
            <w:pPr>
              <w:pStyle w:val="8"/>
              <w:tabs>
                <w:tab w:val="left" w:pos="528"/>
              </w:tabs>
              <w:spacing w:before="4" w:line="242" w:lineRule="auto"/>
              <w:ind w:left="344" w:leftChars="48" w:right="103" w:hanging="238" w:hangingChars="100"/>
              <w:rPr>
                <w:rFonts w:asciiTheme="majorEastAsia" w:hAnsiTheme="majorEastAsia" w:eastAsiaTheme="majorEastAsia"/>
                <w:sz w:val="24"/>
              </w:rPr>
            </w:pPr>
            <w:r>
              <w:rPr>
                <w:rFonts w:hint="eastAsia" w:asciiTheme="majorEastAsia" w:hAnsiTheme="majorEastAsia" w:eastAsiaTheme="majorEastAsia"/>
                <w:spacing w:val="-1"/>
                <w:sz w:val="24"/>
                <w:lang w:val="en-US"/>
              </w:rPr>
              <w:t>2.</w:t>
            </w:r>
            <w:r>
              <w:rPr>
                <w:rFonts w:asciiTheme="majorEastAsia" w:hAnsiTheme="majorEastAsia" w:eastAsiaTheme="majorEastAsia"/>
                <w:spacing w:val="-1"/>
                <w:sz w:val="24"/>
              </w:rPr>
              <w:t>掌握常用试剂的选择、配制、保存方法；能完成血液、尿液、粪便等</w:t>
            </w:r>
            <w:r>
              <w:rPr>
                <w:rFonts w:asciiTheme="majorEastAsia" w:hAnsiTheme="majorEastAsia" w:eastAsiaTheme="majorEastAsia"/>
                <w:sz w:val="24"/>
              </w:rPr>
              <w:t>体液常规检验项目的操作、计算和报告发布</w:t>
            </w:r>
            <w:r>
              <w:rPr>
                <w:rFonts w:hint="eastAsia" w:asciiTheme="majorEastAsia" w:hAnsiTheme="majorEastAsia" w:eastAsiaTheme="majorEastAsia"/>
                <w:sz w:val="24"/>
              </w:rPr>
              <w:t>。</w:t>
            </w:r>
          </w:p>
          <w:p>
            <w:pPr>
              <w:pStyle w:val="8"/>
              <w:tabs>
                <w:tab w:val="left" w:pos="528"/>
              </w:tabs>
              <w:spacing w:before="3"/>
              <w:ind w:left="106"/>
              <w:rPr>
                <w:rFonts w:asciiTheme="majorEastAsia" w:hAnsiTheme="majorEastAsia" w:eastAsiaTheme="majorEastAsia"/>
                <w:sz w:val="24"/>
              </w:rPr>
            </w:pPr>
            <w:r>
              <w:rPr>
                <w:rFonts w:hint="eastAsia" w:asciiTheme="majorEastAsia" w:hAnsiTheme="majorEastAsia" w:eastAsiaTheme="majorEastAsia"/>
                <w:sz w:val="24"/>
                <w:lang w:val="en-US"/>
              </w:rPr>
              <w:t>3.</w:t>
            </w:r>
            <w:r>
              <w:rPr>
                <w:rFonts w:asciiTheme="majorEastAsia" w:hAnsiTheme="majorEastAsia" w:eastAsiaTheme="majorEastAsia"/>
                <w:sz w:val="24"/>
              </w:rPr>
              <w:t>能在镜下正确识别正常和异常细胞形态</w:t>
            </w:r>
            <w:r>
              <w:rPr>
                <w:rFonts w:hint="eastAsia" w:asciiTheme="majorEastAsia" w:hAnsiTheme="majorEastAsia" w:eastAsiaTheme="majorEastAsia"/>
                <w:sz w:val="24"/>
              </w:rPr>
              <w:t>。</w:t>
            </w:r>
          </w:p>
          <w:p>
            <w:pPr>
              <w:pStyle w:val="8"/>
              <w:tabs>
                <w:tab w:val="left" w:pos="528"/>
              </w:tabs>
              <w:spacing w:before="5" w:line="242" w:lineRule="auto"/>
              <w:ind w:left="344" w:leftChars="48" w:right="103" w:hanging="238" w:hangingChars="100"/>
              <w:rPr>
                <w:rFonts w:asciiTheme="majorEastAsia" w:hAnsiTheme="majorEastAsia" w:eastAsiaTheme="majorEastAsia"/>
                <w:sz w:val="24"/>
              </w:rPr>
            </w:pPr>
            <w:r>
              <w:rPr>
                <w:rFonts w:hint="eastAsia" w:asciiTheme="majorEastAsia" w:hAnsiTheme="majorEastAsia" w:eastAsiaTheme="majorEastAsia"/>
                <w:spacing w:val="-1"/>
                <w:sz w:val="24"/>
                <w:lang w:val="en-US"/>
              </w:rPr>
              <w:t>4.</w:t>
            </w:r>
            <w:r>
              <w:rPr>
                <w:rFonts w:asciiTheme="majorEastAsia" w:hAnsiTheme="majorEastAsia" w:eastAsiaTheme="majorEastAsia"/>
                <w:spacing w:val="-1"/>
                <w:sz w:val="24"/>
              </w:rPr>
              <w:t>掌握常规仪器的使用和维护，能使用血液、尿液、血黏度等自动分析</w:t>
            </w:r>
            <w:r>
              <w:rPr>
                <w:rFonts w:asciiTheme="majorEastAsia" w:hAnsiTheme="majorEastAsia" w:eastAsiaTheme="majorEastAsia"/>
                <w:sz w:val="24"/>
              </w:rPr>
              <w:t>仪器</w:t>
            </w:r>
            <w:r>
              <w:rPr>
                <w:rFonts w:hint="eastAsia" w:asciiTheme="majorEastAsia" w:hAnsiTheme="majorEastAsia" w:eastAsiaTheme="majorEastAsia"/>
                <w:sz w:val="24"/>
              </w:rPr>
              <w:t>。。</w:t>
            </w:r>
          </w:p>
          <w:p>
            <w:pPr>
              <w:pStyle w:val="8"/>
              <w:tabs>
                <w:tab w:val="left" w:pos="528"/>
              </w:tabs>
              <w:spacing w:before="2" w:line="292" w:lineRule="exact"/>
              <w:ind w:left="106"/>
              <w:rPr>
                <w:rFonts w:asciiTheme="majorEastAsia" w:hAnsiTheme="majorEastAsia" w:eastAsiaTheme="majorEastAsia"/>
                <w:sz w:val="24"/>
              </w:rPr>
            </w:pPr>
            <w:r>
              <w:rPr>
                <w:rFonts w:hint="eastAsia" w:asciiTheme="majorEastAsia" w:hAnsiTheme="majorEastAsia" w:eastAsiaTheme="majorEastAsia"/>
                <w:sz w:val="24"/>
                <w:lang w:val="en-US"/>
              </w:rPr>
              <w:t>5.</w:t>
            </w:r>
            <w:r>
              <w:rPr>
                <w:rFonts w:asciiTheme="majorEastAsia" w:hAnsiTheme="majorEastAsia" w:eastAsiaTheme="majorEastAsia"/>
                <w:sz w:val="24"/>
              </w:rPr>
              <w:t>能会进行室内质控、室间质评等控制措施。</w:t>
            </w:r>
          </w:p>
          <w:p>
            <w:pPr>
              <w:pStyle w:val="8"/>
              <w:tabs>
                <w:tab w:val="left" w:pos="528"/>
              </w:tabs>
              <w:spacing w:before="2" w:line="292" w:lineRule="exact"/>
              <w:ind w:left="106"/>
              <w:rPr>
                <w:rFonts w:asciiTheme="majorEastAsia" w:hAnsiTheme="majorEastAsia" w:eastAsiaTheme="majorEastAsia"/>
                <w:sz w:val="24"/>
              </w:rPr>
            </w:pPr>
          </w:p>
        </w:tc>
      </w:tr>
    </w:tbl>
    <w:p>
      <w:pPr>
        <w:spacing w:before="79"/>
        <w:ind w:left="779"/>
        <w:rPr>
          <w:rFonts w:asciiTheme="majorEastAsia" w:hAnsiTheme="majorEastAsia" w:eastAsiaTheme="majorEastAsia"/>
          <w:b/>
          <w:sz w:val="24"/>
        </w:rPr>
      </w:pPr>
    </w:p>
    <w:p>
      <w:pPr>
        <w:spacing w:before="79"/>
        <w:ind w:left="779"/>
        <w:rPr>
          <w:rFonts w:asciiTheme="majorEastAsia" w:hAnsiTheme="majorEastAsia" w:eastAsiaTheme="majorEastAsia"/>
          <w:b/>
          <w:sz w:val="24"/>
        </w:rPr>
      </w:pPr>
      <w:r>
        <w:rPr>
          <w:rFonts w:asciiTheme="majorEastAsia" w:hAnsiTheme="majorEastAsia" w:eastAsiaTheme="majorEastAsia"/>
          <w:b/>
          <w:sz w:val="24"/>
        </w:rPr>
        <w:t>（二）</w:t>
      </w:r>
      <w:r>
        <w:rPr>
          <w:rFonts w:hint="eastAsia" w:asciiTheme="majorEastAsia" w:hAnsiTheme="majorEastAsia" w:eastAsiaTheme="majorEastAsia"/>
          <w:b/>
          <w:sz w:val="24"/>
          <w:lang w:val="en-US"/>
        </w:rPr>
        <w:t>技术</w:t>
      </w:r>
      <w:r>
        <w:rPr>
          <w:rFonts w:asciiTheme="majorEastAsia" w:hAnsiTheme="majorEastAsia" w:eastAsiaTheme="majorEastAsia"/>
          <w:b/>
          <w:sz w:val="24"/>
        </w:rPr>
        <w:t>技能（</w:t>
      </w:r>
      <w:r>
        <w:rPr>
          <w:rFonts w:hint="eastAsia" w:asciiTheme="majorEastAsia" w:hAnsiTheme="majorEastAsia" w:eastAsiaTheme="majorEastAsia"/>
          <w:b/>
          <w:sz w:val="24"/>
          <w:lang w:val="en-US"/>
        </w:rPr>
        <w:t>12</w:t>
      </w:r>
      <w:r>
        <w:rPr>
          <w:rFonts w:asciiTheme="majorEastAsia" w:hAnsiTheme="majorEastAsia" w:eastAsiaTheme="majorEastAsia"/>
          <w:b/>
          <w:sz w:val="24"/>
        </w:rPr>
        <w:t>0 分）</w:t>
      </w:r>
    </w:p>
    <w:p>
      <w:pPr>
        <w:pStyle w:val="3"/>
        <w:spacing w:before="4"/>
        <w:rPr>
          <w:rFonts w:asciiTheme="majorEastAsia" w:hAnsiTheme="majorEastAsia" w:eastAsiaTheme="majorEastAsia"/>
          <w:b/>
          <w:sz w:val="6"/>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3"/>
        <w:gridCol w:w="5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3" w:type="dxa"/>
          </w:tcPr>
          <w:p>
            <w:pPr>
              <w:pStyle w:val="8"/>
              <w:spacing w:before="81"/>
              <w:ind w:left="928"/>
              <w:rPr>
                <w:rFonts w:asciiTheme="majorEastAsia" w:hAnsiTheme="majorEastAsia" w:eastAsiaTheme="majorEastAsia"/>
                <w:b/>
                <w:sz w:val="24"/>
              </w:rPr>
            </w:pPr>
            <w:r>
              <w:rPr>
                <w:rFonts w:hint="eastAsia" w:asciiTheme="majorEastAsia" w:hAnsiTheme="majorEastAsia" w:eastAsiaTheme="majorEastAsia"/>
                <w:b/>
                <w:sz w:val="24"/>
                <w:lang w:val="en-US"/>
              </w:rPr>
              <w:t>专业</w:t>
            </w:r>
            <w:r>
              <w:rPr>
                <w:rFonts w:asciiTheme="majorEastAsia" w:hAnsiTheme="majorEastAsia" w:eastAsiaTheme="majorEastAsia"/>
                <w:b/>
                <w:sz w:val="24"/>
              </w:rPr>
              <w:t>技能</w:t>
            </w:r>
          </w:p>
        </w:tc>
        <w:tc>
          <w:tcPr>
            <w:tcW w:w="5946" w:type="dxa"/>
          </w:tcPr>
          <w:p>
            <w:pPr>
              <w:pStyle w:val="8"/>
              <w:spacing w:before="81"/>
              <w:ind w:left="2468" w:right="1982"/>
              <w:jc w:val="center"/>
              <w:rPr>
                <w:rFonts w:asciiTheme="majorEastAsia" w:hAnsiTheme="majorEastAsia" w:eastAsiaTheme="majorEastAsia"/>
                <w:b/>
                <w:sz w:val="24"/>
              </w:rPr>
            </w:pPr>
            <w:r>
              <w:rPr>
                <w:rFonts w:asciiTheme="majorEastAsia" w:hAnsiTheme="majorEastAsia" w:eastAsiaTheme="majorEastAsia"/>
                <w:b/>
                <w:sz w:val="24"/>
              </w:rPr>
              <w:t>核心技能内容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23" w:type="dxa"/>
            <w:vMerge w:val="restart"/>
          </w:tcPr>
          <w:p>
            <w:pPr>
              <w:pStyle w:val="8"/>
              <w:spacing w:before="160"/>
              <w:rPr>
                <w:rFonts w:asciiTheme="majorEastAsia" w:hAnsiTheme="majorEastAsia" w:eastAsiaTheme="majorEastAsia"/>
                <w:sz w:val="24"/>
              </w:rPr>
            </w:pPr>
            <w:r>
              <w:rPr>
                <w:rFonts w:asciiTheme="majorEastAsia" w:hAnsiTheme="majorEastAsia" w:eastAsiaTheme="majorEastAsia"/>
                <w:sz w:val="24"/>
              </w:rPr>
              <w:t>设备使用</w:t>
            </w:r>
          </w:p>
        </w:tc>
        <w:tc>
          <w:tcPr>
            <w:tcW w:w="5946" w:type="dxa"/>
          </w:tcPr>
          <w:p>
            <w:pPr>
              <w:pStyle w:val="8"/>
              <w:spacing w:line="292" w:lineRule="exact"/>
              <w:rPr>
                <w:rFonts w:asciiTheme="majorEastAsia" w:hAnsiTheme="majorEastAsia" w:eastAsiaTheme="majorEastAsia"/>
                <w:sz w:val="24"/>
              </w:rPr>
            </w:pPr>
            <w:r>
              <w:rPr>
                <w:rFonts w:asciiTheme="majorEastAsia" w:hAnsiTheme="majorEastAsia" w:eastAsiaTheme="majorEastAsia"/>
                <w:sz w:val="24"/>
              </w:rPr>
              <w:t>微量加样器使用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23" w:type="dxa"/>
            <w:vMerge w:val="continue"/>
          </w:tcPr>
          <w:p>
            <w:pPr>
              <w:rPr>
                <w:rFonts w:asciiTheme="majorEastAsia" w:hAnsiTheme="majorEastAsia" w:eastAsiaTheme="majorEastAsia"/>
                <w:sz w:val="2"/>
                <w:szCs w:val="2"/>
              </w:rPr>
            </w:pPr>
          </w:p>
        </w:tc>
        <w:tc>
          <w:tcPr>
            <w:tcW w:w="5946" w:type="dxa"/>
          </w:tcPr>
          <w:p>
            <w:pPr>
              <w:pStyle w:val="8"/>
              <w:spacing w:line="292" w:lineRule="exact"/>
              <w:rPr>
                <w:rFonts w:asciiTheme="majorEastAsia" w:hAnsiTheme="majorEastAsia" w:eastAsiaTheme="majorEastAsia"/>
                <w:sz w:val="24"/>
              </w:rPr>
            </w:pPr>
            <w:r>
              <w:rPr>
                <w:rFonts w:asciiTheme="majorEastAsia" w:hAnsiTheme="majorEastAsia" w:eastAsiaTheme="majorEastAsia"/>
                <w:sz w:val="24"/>
              </w:rPr>
              <w:t>刻度吸管的使用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23" w:type="dxa"/>
            <w:vMerge w:val="continue"/>
          </w:tcPr>
          <w:p>
            <w:pPr>
              <w:rPr>
                <w:rFonts w:asciiTheme="majorEastAsia" w:hAnsiTheme="majorEastAsia" w:eastAsiaTheme="majorEastAsia"/>
                <w:sz w:val="2"/>
                <w:szCs w:val="2"/>
              </w:rPr>
            </w:pPr>
          </w:p>
        </w:tc>
        <w:tc>
          <w:tcPr>
            <w:tcW w:w="5946" w:type="dxa"/>
          </w:tcPr>
          <w:p>
            <w:pPr>
              <w:pStyle w:val="8"/>
              <w:spacing w:line="292" w:lineRule="exact"/>
              <w:rPr>
                <w:rFonts w:asciiTheme="majorEastAsia" w:hAnsiTheme="majorEastAsia" w:eastAsiaTheme="majorEastAsia"/>
                <w:sz w:val="24"/>
              </w:rPr>
            </w:pPr>
            <w:r>
              <w:rPr>
                <w:rFonts w:hint="eastAsia" w:asciiTheme="majorEastAsia" w:hAnsiTheme="majorEastAsia" w:eastAsiaTheme="majorEastAsia"/>
                <w:sz w:val="24"/>
              </w:rPr>
              <w:t>溶液配制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23" w:type="dxa"/>
            <w:vMerge w:val="continue"/>
          </w:tcPr>
          <w:p>
            <w:pPr>
              <w:rPr>
                <w:rFonts w:asciiTheme="majorEastAsia" w:hAnsiTheme="majorEastAsia" w:eastAsiaTheme="majorEastAsia"/>
                <w:sz w:val="2"/>
                <w:szCs w:val="2"/>
              </w:rPr>
            </w:pPr>
          </w:p>
        </w:tc>
        <w:tc>
          <w:tcPr>
            <w:tcW w:w="5946" w:type="dxa"/>
          </w:tcPr>
          <w:p>
            <w:pPr>
              <w:pStyle w:val="8"/>
              <w:spacing w:line="292" w:lineRule="exact"/>
              <w:rPr>
                <w:rFonts w:asciiTheme="majorEastAsia" w:hAnsiTheme="majorEastAsia" w:eastAsiaTheme="majorEastAsia"/>
                <w:sz w:val="24"/>
              </w:rPr>
            </w:pPr>
            <w:r>
              <w:rPr>
                <w:rFonts w:hint="eastAsia" w:asciiTheme="majorEastAsia" w:hAnsiTheme="majorEastAsia" w:eastAsiaTheme="majorEastAsia"/>
                <w:sz w:val="24"/>
              </w:rPr>
              <w:t>水体采样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23" w:type="dxa"/>
            <w:vMerge w:val="restart"/>
          </w:tcPr>
          <w:p>
            <w:pPr>
              <w:pStyle w:val="8"/>
              <w:ind w:left="0"/>
              <w:rPr>
                <w:rFonts w:asciiTheme="majorEastAsia" w:hAnsiTheme="majorEastAsia" w:eastAsiaTheme="majorEastAsia"/>
                <w:b/>
                <w:sz w:val="24"/>
              </w:rPr>
            </w:pPr>
          </w:p>
          <w:p>
            <w:pPr>
              <w:pStyle w:val="8"/>
              <w:ind w:left="0"/>
              <w:rPr>
                <w:rFonts w:asciiTheme="majorEastAsia" w:hAnsiTheme="majorEastAsia" w:eastAsiaTheme="majorEastAsia"/>
                <w:b/>
                <w:sz w:val="24"/>
              </w:rPr>
            </w:pPr>
          </w:p>
          <w:p>
            <w:pPr>
              <w:pStyle w:val="8"/>
              <w:spacing w:before="7"/>
              <w:ind w:left="0"/>
              <w:rPr>
                <w:rFonts w:asciiTheme="majorEastAsia" w:hAnsiTheme="majorEastAsia" w:eastAsiaTheme="majorEastAsia"/>
                <w:b/>
                <w:sz w:val="31"/>
              </w:rPr>
            </w:pPr>
          </w:p>
          <w:p>
            <w:pPr>
              <w:pStyle w:val="8"/>
              <w:rPr>
                <w:rFonts w:asciiTheme="majorEastAsia" w:hAnsiTheme="majorEastAsia" w:eastAsiaTheme="majorEastAsia"/>
                <w:sz w:val="24"/>
              </w:rPr>
            </w:pPr>
            <w:r>
              <w:rPr>
                <w:rFonts w:asciiTheme="majorEastAsia" w:hAnsiTheme="majorEastAsia" w:eastAsiaTheme="majorEastAsia"/>
                <w:sz w:val="24"/>
              </w:rPr>
              <w:t>形态识别</w:t>
            </w:r>
          </w:p>
        </w:tc>
        <w:tc>
          <w:tcPr>
            <w:tcW w:w="5946" w:type="dxa"/>
          </w:tcPr>
          <w:p>
            <w:pPr>
              <w:pStyle w:val="8"/>
              <w:spacing w:line="292" w:lineRule="exact"/>
              <w:rPr>
                <w:rFonts w:asciiTheme="majorEastAsia" w:hAnsiTheme="majorEastAsia" w:eastAsiaTheme="majorEastAsia"/>
                <w:sz w:val="24"/>
              </w:rPr>
            </w:pPr>
            <w:r>
              <w:rPr>
                <w:rFonts w:asciiTheme="majorEastAsia" w:hAnsiTheme="majorEastAsia" w:eastAsiaTheme="majorEastAsia"/>
                <w:sz w:val="24"/>
              </w:rPr>
              <w:t>白细胞正常及异常形态辨认识别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line="292" w:lineRule="exact"/>
              <w:rPr>
                <w:rFonts w:asciiTheme="majorEastAsia" w:hAnsiTheme="majorEastAsia" w:eastAsiaTheme="majorEastAsia"/>
                <w:sz w:val="24"/>
              </w:rPr>
            </w:pPr>
            <w:r>
              <w:rPr>
                <w:rFonts w:asciiTheme="majorEastAsia" w:hAnsiTheme="majorEastAsia" w:eastAsiaTheme="majorEastAsia"/>
                <w:sz w:val="24"/>
              </w:rPr>
              <w:t>红细胞正常及异常形态辨认识别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before="21"/>
              <w:rPr>
                <w:rFonts w:asciiTheme="majorEastAsia" w:hAnsiTheme="majorEastAsia" w:eastAsiaTheme="majorEastAsia"/>
                <w:sz w:val="24"/>
              </w:rPr>
            </w:pPr>
            <w:r>
              <w:rPr>
                <w:rFonts w:asciiTheme="majorEastAsia" w:hAnsiTheme="majorEastAsia" w:eastAsiaTheme="majorEastAsia"/>
                <w:sz w:val="24"/>
              </w:rPr>
              <w:t>细菌识别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尿沉渣形态辨认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粪便有形成分辨认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line="307" w:lineRule="exact"/>
              <w:rPr>
                <w:rFonts w:asciiTheme="majorEastAsia" w:hAnsiTheme="majorEastAsia" w:eastAsiaTheme="majorEastAsia"/>
                <w:sz w:val="24"/>
              </w:rPr>
            </w:pPr>
            <w:r>
              <w:rPr>
                <w:rFonts w:asciiTheme="majorEastAsia" w:hAnsiTheme="majorEastAsia" w:eastAsiaTheme="majorEastAsia"/>
                <w:sz w:val="24"/>
              </w:rPr>
              <w:t>阴道分泌物、精液、脑脊液、胸腹水等其他体液有形成</w:t>
            </w:r>
          </w:p>
          <w:p>
            <w:pPr>
              <w:pStyle w:val="8"/>
              <w:spacing w:before="4" w:line="292" w:lineRule="exact"/>
              <w:rPr>
                <w:rFonts w:asciiTheme="majorEastAsia" w:hAnsiTheme="majorEastAsia" w:eastAsiaTheme="majorEastAsia"/>
                <w:sz w:val="24"/>
              </w:rPr>
            </w:pPr>
            <w:r>
              <w:rPr>
                <w:rFonts w:asciiTheme="majorEastAsia" w:hAnsiTheme="majorEastAsia" w:eastAsiaTheme="majorEastAsia"/>
                <w:sz w:val="24"/>
              </w:rPr>
              <w:t>分辨认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823" w:type="dxa"/>
            <w:vMerge w:val="restart"/>
          </w:tcPr>
          <w:p>
            <w:pPr>
              <w:pStyle w:val="8"/>
              <w:spacing w:before="199"/>
              <w:rPr>
                <w:rFonts w:asciiTheme="majorEastAsia" w:hAnsiTheme="majorEastAsia" w:eastAsiaTheme="majorEastAsia"/>
                <w:sz w:val="24"/>
              </w:rPr>
            </w:pPr>
            <w:r>
              <w:rPr>
                <w:rFonts w:asciiTheme="majorEastAsia" w:hAnsiTheme="majorEastAsia" w:eastAsiaTheme="majorEastAsia"/>
                <w:sz w:val="24"/>
              </w:rPr>
              <w:t>分离技术</w:t>
            </w: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四区划线技术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离心技术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823" w:type="dxa"/>
            <w:vMerge w:val="restart"/>
          </w:tcPr>
          <w:p>
            <w:pPr>
              <w:pStyle w:val="8"/>
              <w:spacing w:before="199"/>
              <w:rPr>
                <w:rFonts w:asciiTheme="majorEastAsia" w:hAnsiTheme="majorEastAsia" w:eastAsiaTheme="majorEastAsia"/>
                <w:sz w:val="24"/>
              </w:rPr>
            </w:pPr>
            <w:r>
              <w:rPr>
                <w:rFonts w:asciiTheme="majorEastAsia" w:hAnsiTheme="majorEastAsia" w:eastAsiaTheme="majorEastAsia"/>
                <w:sz w:val="24"/>
              </w:rPr>
              <w:t>制片技术</w:t>
            </w: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血涂片制备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细菌涂片制备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823" w:type="dxa"/>
            <w:vMerge w:val="restart"/>
          </w:tcPr>
          <w:p>
            <w:pPr>
              <w:pStyle w:val="8"/>
              <w:spacing w:before="201"/>
              <w:rPr>
                <w:rFonts w:asciiTheme="majorEastAsia" w:hAnsiTheme="majorEastAsia" w:eastAsiaTheme="majorEastAsia"/>
                <w:sz w:val="24"/>
              </w:rPr>
            </w:pPr>
            <w:r>
              <w:rPr>
                <w:rFonts w:asciiTheme="majorEastAsia" w:hAnsiTheme="majorEastAsia" w:eastAsiaTheme="majorEastAsia"/>
                <w:sz w:val="24"/>
              </w:rPr>
              <w:t>染色技术</w:t>
            </w:r>
          </w:p>
        </w:tc>
        <w:tc>
          <w:tcPr>
            <w:tcW w:w="5946" w:type="dxa"/>
          </w:tcPr>
          <w:p>
            <w:pPr>
              <w:pStyle w:val="8"/>
              <w:spacing w:before="21"/>
              <w:rPr>
                <w:rFonts w:asciiTheme="majorEastAsia" w:hAnsiTheme="majorEastAsia" w:eastAsiaTheme="majorEastAsia"/>
                <w:sz w:val="24"/>
              </w:rPr>
            </w:pPr>
            <w:r>
              <w:rPr>
                <w:rFonts w:asciiTheme="majorEastAsia" w:hAnsiTheme="majorEastAsia" w:eastAsiaTheme="majorEastAsia"/>
                <w:sz w:val="24"/>
              </w:rPr>
              <w:t>革兰染色技术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823" w:type="dxa"/>
            <w:vMerge w:val="continue"/>
            <w:tcBorders>
              <w:top w:val="nil"/>
            </w:tcBorders>
          </w:tcPr>
          <w:p>
            <w:pPr>
              <w:rPr>
                <w:rFonts w:asciiTheme="majorEastAsia" w:hAnsiTheme="majorEastAsia" w:eastAsiaTheme="majorEastAsia"/>
                <w:sz w:val="2"/>
                <w:szCs w:val="2"/>
              </w:rPr>
            </w:pPr>
          </w:p>
        </w:tc>
        <w:tc>
          <w:tcPr>
            <w:tcW w:w="5946" w:type="dxa"/>
          </w:tcPr>
          <w:p>
            <w:pPr>
              <w:pStyle w:val="8"/>
              <w:spacing w:before="19"/>
              <w:rPr>
                <w:rFonts w:asciiTheme="majorEastAsia" w:hAnsiTheme="majorEastAsia" w:eastAsiaTheme="majorEastAsia"/>
                <w:sz w:val="24"/>
              </w:rPr>
            </w:pPr>
            <w:r>
              <w:rPr>
                <w:rFonts w:asciiTheme="majorEastAsia" w:hAnsiTheme="majorEastAsia" w:eastAsiaTheme="majorEastAsia"/>
                <w:sz w:val="24"/>
              </w:rPr>
              <w:t>瑞氏染色技术</w:t>
            </w:r>
          </w:p>
        </w:tc>
      </w:tr>
    </w:tbl>
    <w:p>
      <w:pPr>
        <w:spacing w:before="80"/>
        <w:ind w:left="813"/>
        <w:rPr>
          <w:rFonts w:asciiTheme="majorEastAsia" w:hAnsiTheme="majorEastAsia" w:eastAsiaTheme="majorEastAsia"/>
          <w:b/>
          <w:sz w:val="24"/>
        </w:rPr>
      </w:pPr>
    </w:p>
    <w:p>
      <w:pPr>
        <w:spacing w:before="80"/>
        <w:ind w:left="813"/>
        <w:rPr>
          <w:rFonts w:asciiTheme="majorEastAsia" w:hAnsiTheme="majorEastAsia" w:eastAsiaTheme="majorEastAsia"/>
          <w:b/>
          <w:sz w:val="24"/>
        </w:rPr>
      </w:pPr>
      <w:r>
        <w:rPr>
          <w:rFonts w:asciiTheme="majorEastAsia" w:hAnsiTheme="majorEastAsia" w:eastAsiaTheme="majorEastAsia"/>
          <w:b/>
          <w:sz w:val="24"/>
        </w:rPr>
        <w:t>三、参考资料</w:t>
      </w:r>
    </w:p>
    <w:p>
      <w:pPr>
        <w:pStyle w:val="3"/>
        <w:spacing w:line="364" w:lineRule="auto"/>
        <w:ind w:left="340" w:right="459" w:firstLine="479"/>
        <w:rPr>
          <w:rFonts w:asciiTheme="majorEastAsia" w:hAnsiTheme="majorEastAsia" w:eastAsiaTheme="majorEastAsia"/>
        </w:rPr>
      </w:pPr>
      <w:r>
        <w:rPr>
          <w:rFonts w:asciiTheme="majorEastAsia" w:hAnsiTheme="majorEastAsia" w:eastAsiaTheme="majorEastAsia"/>
          <w:spacing w:val="-8"/>
        </w:rPr>
        <w:t>本测试无指定参考教材，可参考</w:t>
      </w:r>
      <w:r>
        <w:rPr>
          <w:rFonts w:hint="eastAsia" w:asciiTheme="majorEastAsia" w:hAnsiTheme="majorEastAsia" w:eastAsiaTheme="majorEastAsia"/>
          <w:spacing w:val="-8"/>
          <w:lang w:val="en-US" w:eastAsia="zh-CN"/>
        </w:rPr>
        <w:t>高</w:t>
      </w:r>
      <w:r>
        <w:rPr>
          <w:rFonts w:asciiTheme="majorEastAsia" w:hAnsiTheme="majorEastAsia" w:eastAsiaTheme="majorEastAsia"/>
          <w:spacing w:val="-8"/>
        </w:rPr>
        <w:t>职教材</w:t>
      </w:r>
      <w:r>
        <w:rPr>
          <w:rFonts w:hint="eastAsia" w:asciiTheme="majorEastAsia" w:hAnsiTheme="majorEastAsia" w:eastAsiaTheme="majorEastAsia"/>
          <w:spacing w:val="-8"/>
        </w:rPr>
        <w:t>《卫生理化检验技术》</w:t>
      </w:r>
      <w:r>
        <w:rPr>
          <w:rFonts w:asciiTheme="majorEastAsia" w:hAnsiTheme="majorEastAsia" w:eastAsiaTheme="majorEastAsia"/>
          <w:spacing w:val="-8"/>
        </w:rPr>
        <w:t>《</w:t>
      </w:r>
      <w:r>
        <w:rPr>
          <w:rFonts w:hint="eastAsia" w:asciiTheme="majorEastAsia" w:hAnsiTheme="majorEastAsia" w:eastAsiaTheme="majorEastAsia"/>
          <w:spacing w:val="-8"/>
        </w:rPr>
        <w:t>食品卫生</w:t>
      </w:r>
      <w:r>
        <w:rPr>
          <w:rFonts w:asciiTheme="majorEastAsia" w:hAnsiTheme="majorEastAsia" w:eastAsiaTheme="majorEastAsia"/>
          <w:spacing w:val="-8"/>
        </w:rPr>
        <w:t>检验技术》《</w:t>
      </w:r>
      <w:r>
        <w:rPr>
          <w:rFonts w:hint="eastAsia" w:asciiTheme="majorEastAsia" w:hAnsiTheme="majorEastAsia" w:eastAsiaTheme="majorEastAsia"/>
          <w:spacing w:val="-8"/>
        </w:rPr>
        <w:t>生化</w:t>
      </w:r>
      <w:r>
        <w:rPr>
          <w:rFonts w:asciiTheme="majorEastAsia" w:hAnsiTheme="majorEastAsia" w:eastAsiaTheme="majorEastAsia"/>
          <w:spacing w:val="-21"/>
        </w:rPr>
        <w:t>检验技术》</w:t>
      </w:r>
      <w:r>
        <w:rPr>
          <w:rFonts w:hint="eastAsia" w:asciiTheme="majorEastAsia" w:hAnsiTheme="majorEastAsia" w:eastAsiaTheme="majorEastAsia"/>
          <w:spacing w:val="-21"/>
        </w:rPr>
        <w:t>《微生物检验技术》</w:t>
      </w:r>
      <w:r>
        <w:rPr>
          <w:rFonts w:asciiTheme="majorEastAsia" w:hAnsiTheme="majorEastAsia" w:eastAsiaTheme="majorEastAsia"/>
          <w:spacing w:val="-21"/>
        </w:rPr>
        <w:t>《临床检验》</w:t>
      </w:r>
      <w:r>
        <w:rPr>
          <w:rFonts w:hint="eastAsia" w:asciiTheme="majorEastAsia" w:hAnsiTheme="majorEastAsia" w:eastAsiaTheme="majorEastAsia"/>
          <w:spacing w:val="-21"/>
        </w:rPr>
        <w:t>等</w:t>
      </w:r>
      <w:r>
        <w:rPr>
          <w:rFonts w:asciiTheme="majorEastAsia" w:hAnsiTheme="majorEastAsia" w:eastAsiaTheme="majorEastAsia"/>
          <w:spacing w:val="-21"/>
        </w:rPr>
        <w:t>。</w:t>
      </w:r>
    </w:p>
    <w:sectPr>
      <w:footerReference r:id="rId3" w:type="default"/>
      <w:pgSz w:w="11910" w:h="16840"/>
      <w:pgMar w:top="1420" w:right="1340" w:bottom="1380" w:left="146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w:pict>
        <v:shape id="_x0000_s3073" o:spid="_x0000_s3073" o:spt="202" type="#_x0000_t202" style="position:absolute;left:0pt;margin-left:293.35pt;margin-top:771.1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2"/>
  </w:compat>
  <w:docVars>
    <w:docVar w:name="commondata" w:val="eyJoZGlkIjoiMDY4MzIxNWRiYTAyMzdlNDA0NmRmOGYxNTBiZjVhYWIifQ=="/>
  </w:docVars>
  <w:rsids>
    <w:rsidRoot w:val="000D5EDC"/>
    <w:rsid w:val="000D5EDC"/>
    <w:rsid w:val="0061276D"/>
    <w:rsid w:val="00D47917"/>
    <w:rsid w:val="1CF466F3"/>
    <w:rsid w:val="2186411B"/>
    <w:rsid w:val="276A3508"/>
    <w:rsid w:val="34C84B03"/>
    <w:rsid w:val="38617612"/>
    <w:rsid w:val="3F965247"/>
    <w:rsid w:val="50292903"/>
    <w:rsid w:val="53B5397A"/>
    <w:rsid w:val="556233C2"/>
    <w:rsid w:val="58F953AF"/>
    <w:rsid w:val="6587664E"/>
    <w:rsid w:val="672956A0"/>
    <w:rsid w:val="676749F4"/>
    <w:rsid w:val="6ECE7087"/>
    <w:rsid w:val="6EE83E11"/>
    <w:rsid w:val="704240C4"/>
    <w:rsid w:val="72B04B4E"/>
    <w:rsid w:val="77D9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79"/>
      <w:outlineLvl w:val="0"/>
    </w:pPr>
    <w:rPr>
      <w:b/>
      <w:bCs/>
      <w:sz w:val="24"/>
      <w:szCs w:val="24"/>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60"/>
    </w:pPr>
    <w:rPr>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autoRedefine/>
    <w:qFormat/>
    <w:uiPriority w:val="1"/>
    <w:pPr>
      <w:ind w:left="10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1340</Characters>
  <Lines>11</Lines>
  <Paragraphs>3</Paragraphs>
  <TotalTime>2</TotalTime>
  <ScaleCrop>false</ScaleCrop>
  <LinksUpToDate>false</LinksUpToDate>
  <CharactersWithSpaces>1571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2022-03-09T09:11:00Z</dcterms:created>
  <dc:creator>hp</dc:creator>
  <cp:lastModifiedBy>DELL</cp:lastModifiedBy>
  <dcterms:modified xsi:type="dcterms:W3CDTF">2024-03-13T08:54:31Z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2010</vt:lpwstr>
  </property>
  <property fmtid="{D5CDD505-2E9C-101B-9397-08002B2CF9AE}" pid="4" name="LastSaved">
    <vt:filetime>2022-03-09T00:00:00Z</vt:filetime>
  </property>
  <property fmtid="{D5CDD505-2E9C-101B-9397-08002B2CF9AE}" pid="5" name="KSOProductBuildVer">
    <vt:lpwstr>2052-12.1.0.16388</vt:lpwstr>
  </property>
  <property fmtid="{D5CDD505-2E9C-101B-9397-08002B2CF9AE}" pid="6" name="ICV">
    <vt:lpwstr>A56C3DA838B34379972786F8823F52D3</vt:lpwstr>
  </property>
</Properties>
</file>