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FF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年高职院校自主招生考生报考流程图</w:t>
      </w:r>
      <w:bookmarkEnd w:id="0"/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FF0000"/>
          <w:sz w:val="32"/>
          <w:szCs w:val="32"/>
        </w:rPr>
        <w:drawing>
          <wp:inline distT="0" distB="0" distL="114300" distR="114300">
            <wp:extent cx="5606415" cy="5987415"/>
            <wp:effectExtent l="0" t="0" r="0" b="0"/>
            <wp:docPr id="2" name="图片 1" descr="附件3：报考指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附件3：报考指引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59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420"/>
        <w:jc w:val="center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备注：高中生“网测”考试费在报名系统缴纳；其他考核费用缴费方式，请查阅报考</w:t>
      </w:r>
    </w:p>
    <w:p>
      <w:pPr>
        <w:snapToGrid w:val="0"/>
        <w:spacing w:line="360" w:lineRule="auto"/>
        <w:ind w:firstLine="420"/>
      </w:pPr>
      <w:r>
        <w:rPr>
          <w:rFonts w:hint="eastAsia" w:ascii="黑体" w:hAnsi="黑体" w:eastAsia="黑体" w:cs="黑体"/>
          <w:szCs w:val="21"/>
        </w:rPr>
        <w:t>院校网站公布的高职自主招生简章或向报考院校招生部门咨询。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ZGZlMWQ1NDU2NTM2YjUwZjJiMjUwOTY1M2YwYWQifQ=="/>
  </w:docVars>
  <w:rsids>
    <w:rsidRoot w:val="136552A0"/>
    <w:rsid w:val="1365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 w:eastAsia="zh-C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2023-05-10T03:38:00Z</dcterms:created>
  <dc:creator>王浩森</dc:creator>
  <cp:lastModifiedBy>王浩森</cp:lastModifiedBy>
  <dcterms:modified xsi:type="dcterms:W3CDTF">2023-05-10T03:39:36Z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5FA56842FA014EAA90CDFA2A7EDD14C2_11</vt:lpwstr>
  </property>
</Properties>
</file>