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60" w:lineRule="auto"/>
        <w:rPr>
          <w:rStyle w:val="6"/>
          <w:rFonts w:hint="eastAsia"/>
        </w:rPr>
      </w:pPr>
    </w:p>
    <w:p>
      <w:pPr>
        <w:pStyle w:val="3"/>
        <w:widowControl/>
        <w:spacing w:line="360" w:lineRule="auto"/>
        <w:jc w:val="center"/>
        <w:rPr>
          <w:rStyle w:val="6"/>
        </w:rPr>
      </w:pPr>
      <w:r>
        <w:rPr>
          <w:rStyle w:val="6"/>
          <w:rFonts w:hint="eastAsia"/>
        </w:rPr>
        <w:t>广东机电职业技术学院</w:t>
      </w:r>
      <w:r>
        <w:rPr>
          <w:rStyle w:val="6"/>
          <w:rFonts w:hint="eastAsia"/>
          <w:lang w:val="en-US" w:eastAsia="zh-CN"/>
        </w:rPr>
        <w:t>2021年</w:t>
      </w:r>
      <w:bookmarkStart w:id="0" w:name="_GoBack"/>
      <w:bookmarkEnd w:id="0"/>
      <w:r>
        <w:rPr>
          <w:rStyle w:val="6"/>
          <w:rFonts w:hint="eastAsia"/>
        </w:rPr>
        <w:t>自主招生考试考生</w:t>
      </w:r>
      <w:r>
        <w:rPr>
          <w:rStyle w:val="6"/>
        </w:rPr>
        <w:t>健康卡</w:t>
      </w:r>
    </w:p>
    <w:tbl>
      <w:tblPr>
        <w:tblStyle w:val="4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006"/>
        <w:gridCol w:w="850"/>
        <w:gridCol w:w="867"/>
        <w:gridCol w:w="1063"/>
        <w:gridCol w:w="780"/>
        <w:gridCol w:w="267"/>
        <w:gridCol w:w="340"/>
        <w:gridCol w:w="604"/>
        <w:gridCol w:w="1063"/>
        <w:gridCol w:w="163"/>
        <w:gridCol w:w="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考生号</w:t>
            </w:r>
          </w:p>
        </w:tc>
        <w:tc>
          <w:tcPr>
            <w:tcW w:w="4887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报考专业</w:t>
            </w:r>
          </w:p>
        </w:tc>
        <w:tc>
          <w:tcPr>
            <w:tcW w:w="4887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488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5月1日（含）后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是否到访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境外或中高风险地区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到访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具体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地点：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离开日期：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近期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是否接触过          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4类人员，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                                                  请如实勾选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1.确诊/疑似病例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2.密切接触者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体温&gt;=37.3℃、咳嗽、乏力、呼吸不畅、腹泻、流涕、咳痰等症状者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</w:rPr>
              <w:t>4.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是否有接触过来自有病例报告地区的发热或有呼吸道症状患者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开始观察日期</w:t>
            </w:r>
          </w:p>
        </w:tc>
        <w:tc>
          <w:tcPr>
            <w:tcW w:w="4167" w:type="dxa"/>
            <w:gridSpan w:val="6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结束观察日期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2021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本人考前14天身体健康情况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观察日期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体温</w:t>
            </w:r>
          </w:p>
        </w:tc>
        <w:tc>
          <w:tcPr>
            <w:tcW w:w="5667" w:type="dxa"/>
            <w:gridSpan w:val="8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健康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午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</w:rPr>
              <w:t>晚上</w:t>
            </w:r>
          </w:p>
        </w:tc>
        <w:tc>
          <w:tcPr>
            <w:tcW w:w="566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5月2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5月3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5月4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5月5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5月6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5月7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5月8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5月9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5月10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5月11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5月12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5月13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6" w:type="dxa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5月14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63" w:type="dxa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℃</w:t>
            </w:r>
          </w:p>
        </w:tc>
        <w:tc>
          <w:tcPr>
            <w:tcW w:w="1047" w:type="dxa"/>
            <w:gridSpan w:val="2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正常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（  ）</w:t>
            </w:r>
          </w:p>
        </w:tc>
        <w:tc>
          <w:tcPr>
            <w:tcW w:w="4620" w:type="dxa"/>
            <w:gridSpan w:val="6"/>
          </w:tcPr>
          <w:p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异常（  ）：具体情况：</w:t>
            </w:r>
          </w:p>
        </w:tc>
      </w:tr>
    </w:tbl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考生签字：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2021年5月15日</w:t>
      </w:r>
    </w:p>
    <w:p/>
    <w:sectPr>
      <w:footerReference r:id="rId3" w:type="default"/>
      <w:pgSz w:w="11906" w:h="16838"/>
      <w:pgMar w:top="964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2A"/>
    <w:rsid w:val="00CD572A"/>
    <w:rsid w:val="00E203AC"/>
    <w:rsid w:val="00EA7CD2"/>
    <w:rsid w:val="761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30" w:after="30"/>
      <w:jc w:val="left"/>
    </w:pPr>
    <w:rPr>
      <w:kern w:val="0"/>
      <w:sz w:val="24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1</TotalTime>
  <ScaleCrop>false</ScaleCrop>
  <LinksUpToDate>false</LinksUpToDate>
  <CharactersWithSpaces>1058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2021-04-23T08:55:00Z</dcterms:created>
  <dc:creator>JH</dc:creator>
  <cp:lastModifiedBy>Administrator</cp:lastModifiedBy>
  <dcterms:modified xsi:type="dcterms:W3CDTF">2021-04-24T01:20:05Z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81EB4FA5E89F4634B1B029C48A0C7DF1</vt:lpwstr>
  </property>
</Properties>
</file>