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187" w:lineRule="auto"/>
        <w:jc w:val="center"/>
        <w:rPr>
          <w:rFonts w:ascii="方正小标宋简体" w:hAnsi="微软雅黑" w:eastAsia="方正小标宋简体" w:cs="微软雅黑"/>
          <w:color w:val="auto"/>
          <w:sz w:val="31"/>
          <w:szCs w:val="31"/>
        </w:rPr>
      </w:pPr>
      <w:r>
        <w:rPr>
          <w:rFonts w:hint="eastAsia" w:ascii="方正小标宋简体" w:hAnsi="微软雅黑" w:eastAsia="方正小标宋简体" w:cs="微软雅黑"/>
          <w:color w:val="auto"/>
          <w:spacing w:val="14"/>
          <w:sz w:val="31"/>
          <w:szCs w:val="31"/>
        </w:rPr>
        <w:t>建筑工程技术（智慧建造技术方向）</w:t>
      </w:r>
      <w:r>
        <w:rPr>
          <w:rFonts w:hint="eastAsia" w:ascii="方正小标宋简体" w:hAnsi="微软雅黑" w:eastAsia="方正小标宋简体" w:cs="微软雅黑"/>
          <w:color w:val="auto"/>
          <w:spacing w:val="9"/>
          <w:sz w:val="31"/>
          <w:szCs w:val="31"/>
        </w:rPr>
        <w:t>专业综合素质测试</w:t>
      </w:r>
      <w:r>
        <w:rPr>
          <w:rFonts w:hint="eastAsia" w:ascii="方正小标宋简体" w:hAnsi="微软雅黑" w:eastAsia="方正小标宋简体" w:cs="微软雅黑"/>
          <w:color w:val="auto"/>
          <w:spacing w:val="9"/>
          <w:sz w:val="31"/>
          <w:szCs w:val="31"/>
          <w:lang w:val="en-US" w:eastAsia="zh-CN"/>
        </w:rPr>
        <w:t>实施</w:t>
      </w:r>
      <w:r>
        <w:rPr>
          <w:rFonts w:hint="eastAsia" w:ascii="方正小标宋简体" w:hAnsi="微软雅黑" w:eastAsia="方正小标宋简体" w:cs="微软雅黑"/>
          <w:color w:val="auto"/>
          <w:spacing w:val="9"/>
          <w:sz w:val="31"/>
          <w:szCs w:val="31"/>
        </w:rPr>
        <w:t>细则</w:t>
      </w:r>
    </w:p>
    <w:p>
      <w:pPr>
        <w:spacing w:line="334" w:lineRule="auto"/>
        <w:rPr>
          <w:color w:val="auto"/>
        </w:rPr>
      </w:pPr>
    </w:p>
    <w:p>
      <w:pPr>
        <w:spacing w:before="91" w:line="560" w:lineRule="exact"/>
        <w:ind w:left="565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4"/>
          <w:position w:val="20"/>
          <w:sz w:val="28"/>
          <w:szCs w:val="28"/>
        </w:rPr>
        <w:t>一</w:t>
      </w:r>
      <w:r>
        <w:rPr>
          <w:rFonts w:ascii="黑体" w:hAnsi="黑体" w:eastAsia="黑体" w:cs="黑体"/>
          <w:color w:val="auto"/>
          <w:spacing w:val="-2"/>
          <w:position w:val="20"/>
          <w:sz w:val="28"/>
          <w:szCs w:val="28"/>
        </w:rPr>
        <w:t>、测试方式</w:t>
      </w:r>
    </w:p>
    <w:p>
      <w:pPr>
        <w:spacing w:line="215" w:lineRule="auto"/>
        <w:ind w:left="573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5"/>
          <w:sz w:val="28"/>
          <w:szCs w:val="28"/>
        </w:rPr>
        <w:t>闭卷笔试</w:t>
      </w:r>
    </w:p>
    <w:p>
      <w:pPr>
        <w:spacing w:before="231" w:line="368" w:lineRule="exact"/>
        <w:ind w:left="565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4"/>
          <w:position w:val="2"/>
          <w:sz w:val="28"/>
          <w:szCs w:val="28"/>
        </w:rPr>
        <w:t>二</w:t>
      </w:r>
      <w:r>
        <w:rPr>
          <w:rFonts w:ascii="黑体" w:hAnsi="黑体" w:eastAsia="黑体" w:cs="黑体"/>
          <w:color w:val="auto"/>
          <w:spacing w:val="-2"/>
          <w:position w:val="2"/>
          <w:sz w:val="28"/>
          <w:szCs w:val="28"/>
        </w:rPr>
        <w:t>、测试时间</w:t>
      </w:r>
    </w:p>
    <w:p>
      <w:pPr>
        <w:spacing w:before="194" w:line="218" w:lineRule="auto"/>
        <w:ind w:left="57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26"/>
          <w:sz w:val="28"/>
          <w:szCs w:val="28"/>
        </w:rPr>
        <w:t>2</w:t>
      </w:r>
      <w:r>
        <w:rPr>
          <w:rFonts w:ascii="仿宋" w:hAnsi="仿宋" w:eastAsia="仿宋" w:cs="仿宋"/>
          <w:color w:val="auto"/>
          <w:spacing w:val="-20"/>
          <w:sz w:val="28"/>
          <w:szCs w:val="28"/>
        </w:rPr>
        <w:t>0</w:t>
      </w:r>
      <w:r>
        <w:rPr>
          <w:rFonts w:ascii="仿宋" w:hAnsi="仿宋" w:eastAsia="仿宋" w:cs="仿宋"/>
          <w:color w:val="auto"/>
          <w:spacing w:val="-13"/>
          <w:sz w:val="28"/>
          <w:szCs w:val="28"/>
        </w:rPr>
        <w:t>23年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4</w:t>
      </w:r>
      <w:r>
        <w:rPr>
          <w:rFonts w:ascii="仿宋" w:hAnsi="仿宋" w:eastAsia="仿宋" w:cs="仿宋"/>
          <w:color w:val="auto"/>
          <w:spacing w:val="-13"/>
          <w:sz w:val="28"/>
          <w:szCs w:val="28"/>
        </w:rPr>
        <w:t>月1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5</w:t>
      </w:r>
      <w:r>
        <w:rPr>
          <w:rFonts w:ascii="仿宋" w:hAnsi="仿宋" w:eastAsia="仿宋" w:cs="仿宋"/>
          <w:color w:val="auto"/>
          <w:spacing w:val="-13"/>
          <w:sz w:val="28"/>
          <w:szCs w:val="28"/>
        </w:rPr>
        <w:t>日 9:00-11:00</w:t>
      </w:r>
    </w:p>
    <w:p>
      <w:pPr>
        <w:spacing w:before="227" w:line="236" w:lineRule="auto"/>
        <w:ind w:left="567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4"/>
          <w:sz w:val="28"/>
          <w:szCs w:val="28"/>
        </w:rPr>
        <w:t>三</w:t>
      </w:r>
      <w:r>
        <w:rPr>
          <w:rFonts w:ascii="黑体" w:hAnsi="黑体" w:eastAsia="黑体" w:cs="黑体"/>
          <w:color w:val="auto"/>
          <w:spacing w:val="-3"/>
          <w:sz w:val="28"/>
          <w:szCs w:val="28"/>
        </w:rPr>
        <w:t>、</w:t>
      </w:r>
      <w:r>
        <w:rPr>
          <w:rFonts w:ascii="黑体" w:hAnsi="黑体" w:eastAsia="黑体" w:cs="黑体"/>
          <w:color w:val="auto"/>
          <w:spacing w:val="-2"/>
          <w:sz w:val="28"/>
          <w:szCs w:val="28"/>
        </w:rPr>
        <w:t>测试内容</w:t>
      </w:r>
    </w:p>
    <w:p>
      <w:pPr>
        <w:spacing w:before="203" w:line="369" w:lineRule="auto"/>
        <w:ind w:left="3" w:right="2" w:firstLine="57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主要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考察考生对所报考专业的基本认知、专业基础知识的基本理解，以及分析、解决专业相关问题的基本能力。同时，考察考生逻辑思维和创新思维等综合能力。卷面</w:t>
      </w:r>
      <w:r>
        <w:rPr>
          <w:rFonts w:ascii="仿宋" w:hAnsi="仿宋" w:eastAsia="仿宋" w:cs="仿宋"/>
          <w:color w:val="auto"/>
          <w:sz w:val="28"/>
          <w:szCs w:val="28"/>
        </w:rPr>
        <w:t>总分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ascii="仿宋" w:hAnsi="仿宋" w:eastAsia="仿宋" w:cs="仿宋"/>
          <w:color w:val="auto"/>
          <w:sz w:val="28"/>
          <w:szCs w:val="28"/>
        </w:rPr>
        <w:t>00分。</w:t>
      </w:r>
    </w:p>
    <w:p>
      <w:pPr>
        <w:spacing w:before="2" w:line="368" w:lineRule="auto"/>
        <w:ind w:left="15" w:firstLine="555"/>
        <w:jc w:val="both"/>
        <w:rPr>
          <w:rFonts w:ascii="仿宋" w:hAnsi="仿宋" w:eastAsia="仿宋" w:cs="仿宋"/>
          <w:color w:val="auto"/>
          <w:spacing w:val="-5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-5"/>
          <w:sz w:val="28"/>
          <w:szCs w:val="28"/>
        </w:rPr>
        <w:t>专业认知及相关知识</w:t>
      </w:r>
      <w:r>
        <w:rPr>
          <w:rFonts w:ascii="黑体" w:hAnsi="黑体" w:eastAsia="黑体" w:cs="黑体"/>
          <w:color w:val="auto"/>
          <w:spacing w:val="-5"/>
          <w:sz w:val="28"/>
          <w:szCs w:val="28"/>
        </w:rPr>
        <w:t>(</w:t>
      </w:r>
      <w:r>
        <w:rPr>
          <w:rFonts w:hint="eastAsia" w:ascii="黑体" w:hAnsi="黑体" w:eastAsia="黑体" w:cs="黑体"/>
          <w:color w:val="auto"/>
          <w:spacing w:val="-5"/>
          <w:sz w:val="28"/>
          <w:szCs w:val="28"/>
          <w:lang w:val="en-US" w:eastAsia="zh-CN"/>
        </w:rPr>
        <w:t>1</w:t>
      </w:r>
      <w:r>
        <w:rPr>
          <w:rFonts w:ascii="黑体" w:hAnsi="黑体" w:eastAsia="黑体" w:cs="黑体"/>
          <w:color w:val="auto"/>
          <w:spacing w:val="-5"/>
          <w:sz w:val="28"/>
          <w:szCs w:val="28"/>
        </w:rPr>
        <w:t>0</w:t>
      </w:r>
      <w:r>
        <w:rPr>
          <w:rFonts w:hint="eastAsia" w:ascii="黑体" w:hAnsi="黑体" w:eastAsia="黑体" w:cs="黑体"/>
          <w:color w:val="auto"/>
          <w:spacing w:val="-5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color w:val="auto"/>
          <w:spacing w:val="-5"/>
          <w:sz w:val="28"/>
          <w:szCs w:val="28"/>
        </w:rPr>
        <w:t>分</w:t>
      </w:r>
      <w:r>
        <w:rPr>
          <w:rFonts w:ascii="黑体" w:hAnsi="黑体" w:eastAsia="黑体" w:cs="黑体"/>
          <w:color w:val="auto"/>
          <w:spacing w:val="-5"/>
          <w:sz w:val="28"/>
          <w:szCs w:val="28"/>
        </w:rPr>
        <w:t>)</w:t>
      </w:r>
      <w:r>
        <w:rPr>
          <w:rFonts w:ascii="仿宋" w:hAnsi="仿宋" w:eastAsia="仿宋" w:cs="仿宋"/>
          <w:color w:val="auto"/>
          <w:spacing w:val="-5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pacing w:val="-5"/>
          <w:sz w:val="28"/>
          <w:szCs w:val="28"/>
        </w:rPr>
        <w:t>主要测试</w:t>
      </w:r>
      <w:bookmarkStart w:id="0" w:name="_Hlk131103283"/>
      <w:r>
        <w:rPr>
          <w:rFonts w:hint="eastAsia" w:ascii="仿宋" w:hAnsi="仿宋" w:eastAsia="仿宋" w:cs="仿宋"/>
          <w:color w:val="auto"/>
          <w:spacing w:val="-5"/>
          <w:sz w:val="28"/>
          <w:szCs w:val="28"/>
        </w:rPr>
        <w:t>建筑行业相关知识</w:t>
      </w:r>
      <w:bookmarkEnd w:id="0"/>
      <w:r>
        <w:rPr>
          <w:rFonts w:hint="eastAsia" w:ascii="仿宋" w:hAnsi="仿宋" w:eastAsia="仿宋" w:cs="仿宋"/>
          <w:color w:val="auto"/>
          <w:spacing w:val="-5"/>
          <w:sz w:val="28"/>
          <w:szCs w:val="28"/>
        </w:rPr>
        <w:t>和物理中力学基本知识。建筑行业相关知识主要涉及建筑类型、建筑材料、建筑施工技术、职业素养等建筑通识性内容，了解考生对建筑行业的关注度和职业兴趣；物理中力学基本知识主要涉及力学的基本概念、力的合成与分解等基础知识，了解考生对力学的基本认知。</w:t>
      </w:r>
    </w:p>
    <w:p>
      <w:pPr>
        <w:spacing w:before="227" w:line="236" w:lineRule="auto"/>
        <w:ind w:left="567"/>
        <w:rPr>
          <w:rFonts w:ascii="黑体" w:hAnsi="黑体" w:eastAsia="黑体" w:cs="黑体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-4"/>
          <w:sz w:val="28"/>
          <w:szCs w:val="28"/>
        </w:rPr>
        <w:t>四、测试题型</w:t>
      </w:r>
    </w:p>
    <w:p>
      <w:pPr>
        <w:spacing w:before="203" w:line="369" w:lineRule="auto"/>
        <w:ind w:left="3" w:right="2" w:firstLine="570"/>
        <w:rPr>
          <w:rFonts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ascii="仿宋" w:hAnsi="仿宋" w:eastAsia="仿宋" w:cs="仿宋"/>
          <w:color w:val="auto"/>
          <w:spacing w:val="3"/>
          <w:sz w:val="28"/>
          <w:szCs w:val="28"/>
        </w:rPr>
        <w:t>题型为判断题、单选题、多选题等客观题型。</w:t>
      </w:r>
    </w:p>
    <w:sectPr>
      <w:pgSz w:w="11906" w:h="16839"/>
      <w:pgMar w:top="1400" w:right="1132" w:bottom="0" w:left="14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GY2OGE4ZWVmM2E0YjA5NzJjY2JlM2NiN2Y2N2YifQ=="/>
  </w:docVars>
  <w:rsids>
    <w:rsidRoot w:val="00D809C4"/>
    <w:rsid w:val="000A4DEC"/>
    <w:rsid w:val="00101961"/>
    <w:rsid w:val="00116547"/>
    <w:rsid w:val="001B0336"/>
    <w:rsid w:val="001E6D03"/>
    <w:rsid w:val="001F4437"/>
    <w:rsid w:val="002310FB"/>
    <w:rsid w:val="002970EB"/>
    <w:rsid w:val="002D0444"/>
    <w:rsid w:val="0041414E"/>
    <w:rsid w:val="0056060D"/>
    <w:rsid w:val="00563081"/>
    <w:rsid w:val="0057231B"/>
    <w:rsid w:val="005B03EE"/>
    <w:rsid w:val="00601D25"/>
    <w:rsid w:val="006278DD"/>
    <w:rsid w:val="00725AAA"/>
    <w:rsid w:val="00753F93"/>
    <w:rsid w:val="007D3C95"/>
    <w:rsid w:val="008343D0"/>
    <w:rsid w:val="008D5EAA"/>
    <w:rsid w:val="009B17F4"/>
    <w:rsid w:val="009F6BA7"/>
    <w:rsid w:val="00A32A54"/>
    <w:rsid w:val="00A87A6A"/>
    <w:rsid w:val="00AB5ED5"/>
    <w:rsid w:val="00CF2EDC"/>
    <w:rsid w:val="00D716C2"/>
    <w:rsid w:val="00D809C4"/>
    <w:rsid w:val="00E668E0"/>
    <w:rsid w:val="00EB2ACC"/>
    <w:rsid w:val="057C552B"/>
    <w:rsid w:val="23E93F3F"/>
    <w:rsid w:val="25B42DBF"/>
    <w:rsid w:val="38322C1A"/>
    <w:rsid w:val="43BE4985"/>
    <w:rsid w:val="44D34460"/>
    <w:rsid w:val="4B0F24BB"/>
    <w:rsid w:val="50D37CC2"/>
    <w:rsid w:val="54D250E8"/>
    <w:rsid w:val="56622764"/>
    <w:rsid w:val="67176E76"/>
    <w:rsid w:val="74F83DEE"/>
    <w:rsid w:val="7FAA0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323</Characters>
  <Lines>3</Lines>
  <Paragraphs>1</Paragraphs>
  <TotalTime>204</TotalTime>
  <ScaleCrop>false</ScaleCrop>
  <LinksUpToDate>false</LinksUpToDate>
  <CharactersWithSpaces>326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2023-02-28T09:30:00Z</dcterms:created>
  <dc:creator>Sealin</dc:creator>
  <cp:lastModifiedBy>W.</cp:lastModifiedBy>
  <cp:lastPrinted>2023-03-30T07:49:00Z</cp:lastPrinted>
  <dcterms:modified xsi:type="dcterms:W3CDTF">2023-03-31T03:04:02Z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2023-03-28T17:43:38Z</vt:filetime>
  </property>
  <property fmtid="{D5CDD505-2E9C-101B-9397-08002B2CF9AE}" pid="4" name="KSOProductBuildVer">
    <vt:lpwstr>2052-11.1.0.14036</vt:lpwstr>
  </property>
  <property fmtid="{D5CDD505-2E9C-101B-9397-08002B2CF9AE}" pid="5" name="ICV">
    <vt:lpwstr>34FA287673AC4F4BA5781E3A323210CB_13</vt:lpwstr>
  </property>
</Properties>
</file>