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before="120" w:beforeLines="50" w:after="120" w:afterLines="50" w:line="360" w:lineRule="auto"/>
        <w:ind w:left="0" w:leftChars="0" w:firstLine="0" w:firstLine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附件3：</w:t>
      </w:r>
      <w:bookmarkStart w:id="0" w:name="_GoBack"/>
      <w:bookmarkEnd w:id="0"/>
    </w:p>
    <w:p>
      <w:pPr>
        <w:pStyle w:val="7"/>
        <w:spacing w:before="120" w:beforeLines="50" w:after="120" w:afterLines="50" w:line="360" w:lineRule="auto"/>
        <w:ind w:left="0" w:leftChars="0" w:firstLine="0" w:firstLineChars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pacing w:val="-13"/>
          <w:sz w:val="32"/>
          <w:szCs w:val="32"/>
        </w:rPr>
        <w:t>浙江纺织服装职业技术学院</w:t>
      </w:r>
      <w:r>
        <w:rPr>
          <w:rFonts w:hint="eastAsia"/>
          <w:b/>
          <w:bCs/>
          <w:sz w:val="32"/>
          <w:szCs w:val="32"/>
        </w:rPr>
        <w:t>2022</w:t>
      </w:r>
      <w:r>
        <w:rPr>
          <w:rFonts w:hint="eastAsia"/>
          <w:b/>
          <w:bCs/>
          <w:spacing w:val="-13"/>
          <w:sz w:val="32"/>
          <w:szCs w:val="32"/>
        </w:rPr>
        <w:t>年高职提前招生综合测评（</w:t>
      </w:r>
      <w:r>
        <w:rPr>
          <w:rFonts w:hint="eastAsia"/>
          <w:b/>
          <w:bCs/>
          <w:spacing w:val="-13"/>
          <w:sz w:val="32"/>
          <w:szCs w:val="32"/>
          <w:lang w:val="en-US" w:eastAsia="zh-CN"/>
        </w:rPr>
        <w:t>职业适应性测试</w:t>
      </w:r>
      <w:r>
        <w:rPr>
          <w:rFonts w:hint="eastAsia"/>
          <w:b/>
          <w:bCs/>
          <w:spacing w:val="-13"/>
          <w:sz w:val="32"/>
          <w:szCs w:val="32"/>
        </w:rPr>
        <w:t>）</w:t>
      </w:r>
      <w:r>
        <w:rPr>
          <w:rFonts w:hint="eastAsia"/>
          <w:b/>
          <w:bCs/>
          <w:spacing w:val="-13"/>
          <w:sz w:val="32"/>
          <w:szCs w:val="32"/>
          <w:lang w:val="en-US" w:eastAsia="zh-CN"/>
        </w:rPr>
        <w:t>测试方案</w:t>
      </w:r>
    </w:p>
    <w:p>
      <w:pPr>
        <w:pStyle w:val="7"/>
        <w:spacing w:before="120" w:beforeLines="50" w:after="120" w:afterLines="50" w:line="360" w:lineRule="auto"/>
        <w:rPr>
          <w:b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  <w:lang w:val="en-US"/>
        </w:rPr>
        <w:t>时尚表演与传播专业</w:t>
      </w:r>
    </w:p>
    <w:tbl>
      <w:tblPr>
        <w:tblStyle w:val="4"/>
        <w:tblW w:w="818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302"/>
        <w:gridCol w:w="1037"/>
        <w:gridCol w:w="1189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3302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测试内容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分值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测试时间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3302" w:type="dxa"/>
            <w:noWrap w:val="0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形体测试</w:t>
            </w:r>
          </w:p>
          <w:p>
            <w:pPr>
              <w:jc w:val="both"/>
              <w:rPr>
                <w:color w:val="0D0D0D"/>
                <w:sz w:val="21"/>
                <w:szCs w:val="21"/>
              </w:rPr>
            </w:pPr>
            <w:r>
              <w:rPr>
                <w:rFonts w:hint="eastAsia"/>
                <w:color w:val="0D0D0D"/>
                <w:sz w:val="21"/>
                <w:szCs w:val="21"/>
              </w:rPr>
              <w:t>具体内容：①考生按照示范视频自行测量身体基础数据，包括身高、体重、</w:t>
            </w:r>
            <w:r>
              <w:rPr>
                <w:rFonts w:hint="eastAsia"/>
                <w:color w:val="0D0D0D"/>
                <w:sz w:val="21"/>
                <w:szCs w:val="21"/>
                <w:lang w:val="en-US"/>
              </w:rPr>
              <w:t>肩宽、</w:t>
            </w:r>
            <w:r>
              <w:rPr>
                <w:rFonts w:hint="eastAsia"/>
                <w:color w:val="0D0D0D"/>
                <w:sz w:val="21"/>
                <w:szCs w:val="21"/>
              </w:rPr>
              <w:t>三围、比例等，并大声报出测量结果，在系统中完成数据录入。②考生半身（左右面部各45°，考生全身（正面，左侧面，背面，右侧面）。</w:t>
            </w:r>
          </w:p>
          <w:p>
            <w:pPr>
              <w:widowControl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D0D0D"/>
                <w:sz w:val="21"/>
                <w:szCs w:val="21"/>
              </w:rPr>
              <w:t>要求：身材苗条、比例达标、线条流畅、五官标准、皮肤无较大疤痕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8</w:t>
            </w:r>
            <w:r>
              <w:rPr>
                <w:rFonts w:hint="eastAsia"/>
                <w:sz w:val="21"/>
                <w:szCs w:val="21"/>
              </w:rPr>
              <w:t>分钟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pStyle w:val="8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考生需穿着泳装，素颜</w:t>
            </w:r>
            <w:r>
              <w:rPr>
                <w:rFonts w:hint="eastAsia"/>
                <w:sz w:val="21"/>
                <w:szCs w:val="21"/>
                <w:lang w:val="en-US"/>
              </w:rPr>
              <w:t>、赤脚</w:t>
            </w:r>
            <w:r>
              <w:rPr>
                <w:rFonts w:hint="eastAsia"/>
                <w:sz w:val="21"/>
                <w:szCs w:val="21"/>
              </w:rPr>
              <w:t>参加本环节测试。</w:t>
            </w:r>
          </w:p>
          <w:p>
            <w:pPr>
              <w:pStyle w:val="8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男生泳裤为三角泳裤，女生穿比基尼泳装（款式简洁无裙摆）。</w:t>
            </w:r>
          </w:p>
          <w:p>
            <w:pPr>
              <w:pStyle w:val="8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考生准备2米卷尺，体重秤。</w:t>
            </w:r>
          </w:p>
          <w:p>
            <w:pPr>
              <w:pStyle w:val="8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本科目考生有3次录制机会。</w:t>
            </w:r>
          </w:p>
          <w:p>
            <w:pPr>
              <w:pStyle w:val="8"/>
              <w:numPr>
                <w:ilvl w:val="0"/>
                <w:numId w:val="2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此科目建议自备手机支架，建议协助人员2名。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（1名协助形体测量，1名协助考生主机位手机拍摄）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</w:trPr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3302" w:type="dxa"/>
            <w:noWrap w:val="0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形体展示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考生从距离镜头7米的位置开始，正面直线走向镜头，到距离镜头前1米的位置停下（全身，正面），定点造型，转身原路返回，两遍。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3分钟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pStyle w:val="8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考生需穿着泳装，素颜，</w:t>
            </w:r>
            <w:r>
              <w:rPr>
                <w:rFonts w:hint="eastAsia"/>
                <w:sz w:val="21"/>
                <w:szCs w:val="21"/>
                <w:lang w:val="en-US"/>
              </w:rPr>
              <w:t>女生高跟鞋，男生赤脚</w:t>
            </w:r>
            <w:r>
              <w:rPr>
                <w:rFonts w:hint="eastAsia"/>
                <w:sz w:val="21"/>
                <w:szCs w:val="21"/>
              </w:rPr>
              <w:t>参加本环节测试。</w:t>
            </w:r>
          </w:p>
          <w:p>
            <w:pPr>
              <w:pStyle w:val="8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女生需扎马尾辫，不留刘海；男生头发不遮挡额头。</w:t>
            </w:r>
          </w:p>
          <w:p>
            <w:pPr>
              <w:pStyle w:val="8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女生穿比基尼泳装（款式简洁无裙摆）。男生泳裤为三角泳裤。</w:t>
            </w:r>
          </w:p>
          <w:p>
            <w:pPr>
              <w:pStyle w:val="8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本科目考生有3次录制机会。</w:t>
            </w:r>
          </w:p>
          <w:p>
            <w:pPr>
              <w:pStyle w:val="8"/>
              <w:numPr>
                <w:ilvl w:val="0"/>
                <w:numId w:val="3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此科目建议自备手机支架，建议协助人员1名。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（协助考生主机位手机拍摄）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</w:t>
            </w:r>
          </w:p>
        </w:tc>
        <w:tc>
          <w:tcPr>
            <w:tcW w:w="3302" w:type="dxa"/>
            <w:noWrap w:val="0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表演能力测试</w:t>
            </w:r>
          </w:p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D0D0D"/>
                <w:sz w:val="21"/>
                <w:szCs w:val="21"/>
              </w:rPr>
              <w:t>具体内容：</w:t>
            </w:r>
            <w:r>
              <w:rPr>
                <w:rFonts w:hint="eastAsia"/>
                <w:sz w:val="21"/>
                <w:szCs w:val="21"/>
              </w:rPr>
              <w:t>考生自备一段舞蹈（舞种不限）、或健美操、或韵律操的表演。舞蹈表演时间不少于2分钟。</w:t>
            </w:r>
          </w:p>
          <w:p>
            <w:pPr>
              <w:jc w:val="both"/>
              <w:rPr>
                <w:color w:val="0D0D0D"/>
                <w:sz w:val="21"/>
                <w:szCs w:val="21"/>
              </w:rPr>
            </w:pPr>
            <w:r>
              <w:rPr>
                <w:rFonts w:hint="eastAsia"/>
                <w:color w:val="0D0D0D"/>
                <w:sz w:val="21"/>
                <w:szCs w:val="21"/>
              </w:rPr>
              <w:t>要求：动作协调、姿态优美、节奏准确、组合完整、表现力强</w:t>
            </w:r>
          </w:p>
          <w:p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40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3分钟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pStyle w:val="8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声乐、器乐表演不属于该项测试范围。</w:t>
            </w:r>
          </w:p>
          <w:p>
            <w:pPr>
              <w:pStyle w:val="8"/>
              <w:numPr>
                <w:ilvl w:val="0"/>
                <w:numId w:val="4"/>
              </w:num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考生须自备表演服装与道具。</w:t>
            </w:r>
          </w:p>
          <w:p>
            <w:pPr>
              <w:pStyle w:val="8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考生自备并现场播放音乐。</w:t>
            </w:r>
          </w:p>
          <w:p>
            <w:pPr>
              <w:pStyle w:val="8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本科目考生有3次录制机会。</w:t>
            </w:r>
          </w:p>
          <w:p>
            <w:pPr>
              <w:pStyle w:val="8"/>
              <w:numPr>
                <w:ilvl w:val="0"/>
                <w:numId w:val="4"/>
              </w:num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此科目建议自备手机支架，建议协助人员1名。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（协助考生主机位手机拍摄）</w:t>
            </w:r>
          </w:p>
          <w:p>
            <w:pPr>
              <w:pStyle w:val="8"/>
              <w:ind w:left="0" w:firstLine="0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3302" w:type="dxa"/>
            <w:noWrap w:val="0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语言表达能力测试</w:t>
            </w:r>
          </w:p>
          <w:p>
            <w:pPr>
              <w:widowControl/>
              <w:jc w:val="both"/>
              <w:rPr>
                <w:color w:val="0D0D0D"/>
                <w:sz w:val="21"/>
                <w:szCs w:val="21"/>
              </w:rPr>
            </w:pPr>
            <w:r>
              <w:rPr>
                <w:rFonts w:hint="eastAsia"/>
                <w:color w:val="0D0D0D"/>
                <w:sz w:val="21"/>
                <w:szCs w:val="21"/>
              </w:rPr>
              <w:t>具体内容：从6</w:t>
            </w:r>
            <w:r>
              <w:rPr>
                <w:rFonts w:hint="eastAsia"/>
                <w:color w:val="0D0D0D"/>
                <w:sz w:val="21"/>
                <w:szCs w:val="21"/>
                <w:lang w:val="en-US"/>
              </w:rPr>
              <w:t>0</w:t>
            </w:r>
            <w:r>
              <w:rPr>
                <w:rFonts w:hint="eastAsia"/>
                <w:color w:val="0D0D0D"/>
                <w:sz w:val="21"/>
                <w:szCs w:val="21"/>
              </w:rPr>
              <w:t>道题中随机抽取其中的1道题，并进行回答。</w:t>
            </w:r>
          </w:p>
          <w:p>
            <w:pPr>
              <w:widowControl/>
              <w:jc w:val="both"/>
              <w:rPr>
                <w:color w:val="0D0D0D"/>
                <w:sz w:val="21"/>
                <w:szCs w:val="21"/>
              </w:rPr>
            </w:pPr>
            <w:r>
              <w:rPr>
                <w:rFonts w:hint="eastAsia"/>
                <w:color w:val="0D0D0D"/>
                <w:sz w:val="21"/>
                <w:szCs w:val="21"/>
              </w:rPr>
              <w:t>要求：阐述全面、逻辑清晰、语言表达准确、仪态大方得体。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5分钟</w:t>
            </w:r>
          </w:p>
        </w:tc>
        <w:tc>
          <w:tcPr>
            <w:tcW w:w="1922" w:type="dxa"/>
            <w:noWrap w:val="0"/>
            <w:vAlign w:val="top"/>
          </w:tcPr>
          <w:p>
            <w:pPr>
              <w:numPr>
                <w:ilvl w:val="0"/>
                <w:numId w:val="5"/>
              </w:num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此科目建议自备手机支架。</w:t>
            </w:r>
          </w:p>
          <w:p>
            <w:pPr>
              <w:numPr>
                <w:ilvl w:val="0"/>
                <w:numId w:val="5"/>
              </w:numPr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</w:rPr>
              <w:t>本科目考生只有2次录制机会。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40" w:type="dxa"/>
            <w:gridSpan w:val="2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037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120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2" w:type="dxa"/>
            <w:noWrap w:val="0"/>
            <w:vAlign w:val="top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88" w:type="dxa"/>
            <w:gridSpan w:val="5"/>
            <w:noWrap w:val="0"/>
            <w:vAlign w:val="top"/>
          </w:tcPr>
          <w:p>
            <w:pPr>
              <w:pStyle w:val="9"/>
              <w:spacing w:before="120" w:beforeLines="50" w:line="560" w:lineRule="exact"/>
              <w:ind w:firstLine="0" w:firstLineChars="0"/>
              <w:jc w:val="both"/>
              <w:rPr>
                <w:rFonts w:ascii="宋体" w:hAnsi="宋体" w:cs="宋体"/>
                <w:b/>
                <w:bCs/>
                <w:spacing w:val="-6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1"/>
                <w:szCs w:val="21"/>
                <w:lang w:val="en-US"/>
              </w:rPr>
              <w:t>考前准备：</w:t>
            </w:r>
          </w:p>
          <w:p>
            <w:pPr>
              <w:ind w:firstLine="630" w:firstLineChars="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1.形体测试环节，需要考生准备两米卷尺，体重秤。</w:t>
            </w:r>
          </w:p>
          <w:p>
            <w:pPr>
              <w:shd w:val="solid" w:color="FFFFFF" w:fill="auto"/>
              <w:ind w:firstLine="630" w:firstLineChars="30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2.表演能力测试环节，需要考生自备音乐、服装、表演道具。</w:t>
            </w:r>
          </w:p>
          <w:p>
            <w:pPr>
              <w:shd w:val="solid" w:color="FFFFFF" w:fill="auto"/>
              <w:ind w:firstLine="630" w:firstLineChars="300"/>
              <w:rPr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 w:val="21"/>
                <w:szCs w:val="21"/>
                <w:shd w:val="clear" w:color="auto" w:fill="FFFFFF"/>
              </w:rPr>
              <w:t>3.自备泳装（女生为比基尼、男生为三角泳裤）。</w:t>
            </w:r>
          </w:p>
          <w:p>
            <w:pPr>
              <w:ind w:firstLine="630" w:firstLineChars="3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4.建议自备手机支架，协助人员两名。</w:t>
            </w:r>
          </w:p>
          <w:p>
            <w:pPr>
              <w:ind w:firstLine="630" w:firstLineChars="30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5.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shd w:val="clear" w:color="auto" w:fill="FFFFFF"/>
                <w:lang w:val="en-US" w:bidi="ar-SA"/>
              </w:rPr>
              <w:t>考生自备两部手机，所</w:t>
            </w:r>
            <w:r>
              <w:rPr>
                <w:rFonts w:hint="eastAsia"/>
                <w:sz w:val="21"/>
                <w:szCs w:val="21"/>
              </w:rPr>
              <w:t>有科目采用双机位拍摄，主机位放置考生正的前方，辅助机位放置考生的左后方。</w:t>
            </w:r>
          </w:p>
          <w:p>
            <w:pPr>
              <w:ind w:firstLine="630" w:firstLineChars="300"/>
              <w:jc w:val="both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6.考试场地按专业要求布置安排。</w:t>
            </w:r>
          </w:p>
        </w:tc>
      </w:tr>
    </w:tbl>
    <w:p>
      <w:pPr>
        <w:pStyle w:val="7"/>
        <w:spacing w:before="120" w:beforeLines="50" w:after="120" w:afterLines="50" w:line="360" w:lineRule="auto"/>
        <w:ind w:left="0" w:leftChars="0" w:firstLine="281" w:firstLineChars="1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</w:t>
      </w:r>
      <w:r>
        <w:rPr>
          <w:rFonts w:hint="eastAsia"/>
          <w:b/>
          <w:bCs/>
          <w:sz w:val="28"/>
          <w:szCs w:val="28"/>
          <w:lang w:val="en-US"/>
        </w:rPr>
        <w:t>表演艺术专业</w:t>
      </w:r>
    </w:p>
    <w:tbl>
      <w:tblPr>
        <w:tblStyle w:val="4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047"/>
        <w:gridCol w:w="1602"/>
        <w:gridCol w:w="2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测试内容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3047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测试项目</w:t>
            </w: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分值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47" w:type="dxa"/>
            <w:noWrap w:val="0"/>
            <w:vAlign w:val="top"/>
          </w:tcPr>
          <w:p>
            <w:pPr>
              <w:widowControl/>
            </w:pPr>
            <w:r>
              <w:rPr>
                <w:rFonts w:hint="eastAsia"/>
              </w:rPr>
              <w:t>科目一：专业素质测试</w:t>
            </w:r>
          </w:p>
          <w:p>
            <w:pPr>
              <w:widowControl/>
            </w:pPr>
            <w:r>
              <w:t>(</w:t>
            </w:r>
            <w:r>
              <w:rPr>
                <w:rFonts w:hint="eastAsia"/>
              </w:rPr>
              <w:t>测试</w:t>
            </w:r>
            <w:r>
              <w:rPr>
                <w:rFonts w:hint="eastAsia"/>
                <w:lang w:val="en-US" w:eastAsia="zh-Hans"/>
              </w:rPr>
              <w:t>形象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</w:rPr>
              <w:t>形体、脚背、软开度、弹跳、跟腱)</w:t>
            </w: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  <w:lang w:val="en-US" w:eastAsia="zh-Hans"/>
              </w:rPr>
              <w:t>横屏</w:t>
            </w:r>
            <w:r>
              <w:rPr>
                <w:rFonts w:hint="eastAsia"/>
              </w:rPr>
              <w:t>录制，请保证站姿与地面坐姿都在镜头里面。考生不允许化浓妆，不允许佩戴美瞳、假睫毛，不得佩戴任何饰品</w:t>
            </w:r>
            <w:r>
              <w:t>。</w:t>
            </w:r>
            <w:r>
              <w:rPr>
                <w:rFonts w:hint="eastAsia"/>
              </w:rPr>
              <w:t>女生需盘头，穿吊带基训服、舞蹈软鞋；男生穿紧身背心、平脚短裤、舞蹈软鞋。该科目拍摄内容与顺序跟随系统语音提示即可</w:t>
            </w:r>
            <w:r>
              <w:rPr>
                <w:b/>
                <w:bCs/>
              </w:rPr>
              <w:t>（</w:t>
            </w:r>
            <w:r>
              <w:rPr>
                <w:rFonts w:hint="eastAsia"/>
                <w:b/>
                <w:bCs/>
                <w:lang w:val="en-US" w:eastAsia="zh-Hans"/>
              </w:rPr>
              <w:t>具体见示范视频</w:t>
            </w:r>
            <w:r>
              <w:rPr>
                <w:b/>
                <w:bCs/>
                <w:lang w:eastAsia="zh-Hans"/>
              </w:rPr>
              <w:t>）</w:t>
            </w:r>
            <w:r>
              <w:rPr>
                <w:rFonts w:hint="eastAsia"/>
                <w:b/>
                <w:bCs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47" w:type="dxa"/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科目二：技术技巧能力测试</w:t>
            </w:r>
          </w:p>
          <w:p>
            <w:pPr>
              <w:jc w:val="both"/>
            </w:pPr>
            <w:r>
              <w:t>(</w:t>
            </w:r>
            <w:r>
              <w:rPr>
                <w:rFonts w:hint="eastAsia"/>
              </w:rPr>
              <w:t>测试控制、跳、转、翻等能力)</w:t>
            </w: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横屏</w:t>
            </w:r>
            <w:r>
              <w:rPr>
                <w:rFonts w:hint="eastAsia"/>
                <w:lang w:val="en-US" w:eastAsia="zh-Hans"/>
              </w:rPr>
              <w:t>录制</w:t>
            </w:r>
            <w:r>
              <w:rPr>
                <w:rFonts w:hint="eastAsia"/>
              </w:rPr>
              <w:t>，请保证表演区域均在拍摄镜头内，服装要求同科目一。不需要音乐，时长不超过</w:t>
            </w:r>
            <w:r>
              <w:t>1分钟。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9" w:hRule="atLeast"/>
        </w:trPr>
        <w:tc>
          <w:tcPr>
            <w:tcW w:w="846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47" w:type="dxa"/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科目三：舞蹈剧目片段测试（测试</w:t>
            </w:r>
            <w:r>
              <w:rPr>
                <w:rFonts w:hint="eastAsia"/>
                <w:lang w:val="en-US" w:eastAsia="zh-Hans"/>
              </w:rPr>
              <w:t>综合</w:t>
            </w:r>
            <w:r>
              <w:rPr>
                <w:rFonts w:hint="eastAsia"/>
              </w:rPr>
              <w:t>表现</w:t>
            </w:r>
            <w:r>
              <w:rPr>
                <w:rFonts w:hint="eastAsia"/>
                <w:lang w:val="en-US" w:eastAsia="zh-Hans"/>
              </w:rPr>
              <w:t>能</w:t>
            </w:r>
            <w:r>
              <w:rPr>
                <w:rFonts w:hint="eastAsia"/>
              </w:rPr>
              <w:t>力）</w:t>
            </w: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</w:pPr>
            <w:r>
              <w:t>20</w:t>
            </w:r>
            <w:r>
              <w:rPr>
                <w:rFonts w:hint="eastAsia"/>
              </w:rPr>
              <w:t>分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jc w:val="both"/>
            </w:pPr>
            <w:r>
              <w:rPr>
                <w:rFonts w:hint="eastAsia"/>
              </w:rPr>
              <w:t>横屏</w:t>
            </w:r>
            <w:r>
              <w:rPr>
                <w:rFonts w:hint="eastAsia"/>
                <w:lang w:val="en-US" w:eastAsia="zh-Hans"/>
              </w:rPr>
              <w:t>录制</w:t>
            </w:r>
            <w:r>
              <w:rPr>
                <w:rFonts w:hint="eastAsia"/>
              </w:rPr>
              <w:t>，请保证表演区域均在拍摄镜头内。自备服装道具音乐，时长不超过</w:t>
            </w:r>
            <w:r>
              <w:t>3分钟。该科目拍摄时除拍摄手机外，另需备一部音乐播放设备，</w:t>
            </w:r>
            <w:r>
              <w:rPr>
                <w:rFonts w:hint="eastAsia"/>
              </w:rPr>
              <w:t>保证舞蹈伴奏音乐音量足够，能在录制时被清晰收录。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93" w:type="dxa"/>
            <w:gridSpan w:val="2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602" w:type="dxa"/>
            <w:noWrap w:val="0"/>
            <w:vAlign w:val="top"/>
          </w:tcPr>
          <w:p>
            <w:pPr>
              <w:jc w:val="center"/>
            </w:pPr>
            <w:r>
              <w:t>6</w:t>
            </w:r>
            <w:r>
              <w:rPr>
                <w:rFonts w:hint="eastAsia"/>
              </w:rPr>
              <w:t>0</w:t>
            </w:r>
          </w:p>
        </w:tc>
        <w:tc>
          <w:tcPr>
            <w:tcW w:w="2801" w:type="dxa"/>
            <w:noWrap w:val="0"/>
            <w:vAlign w:val="top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  <w:noWrap w:val="0"/>
            <w:vAlign w:val="top"/>
          </w:tcPr>
          <w:p>
            <w:pPr>
              <w:pStyle w:val="9"/>
              <w:spacing w:before="120" w:beforeLines="50" w:line="560" w:lineRule="exact"/>
              <w:ind w:firstLine="0" w:firstLineChars="0"/>
              <w:jc w:val="both"/>
              <w:rPr>
                <w:rFonts w:ascii="宋体" w:hAnsi="宋体" w:cs="宋体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1"/>
                <w:szCs w:val="21"/>
                <w:lang w:val="en-US"/>
              </w:rPr>
              <w:t>考前准备：</w:t>
            </w:r>
          </w:p>
          <w:p>
            <w:pPr>
              <w:pStyle w:val="9"/>
              <w:spacing w:before="120" w:beforeLines="50" w:line="560" w:lineRule="exact"/>
              <w:jc w:val="both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/>
              </w:rPr>
              <w:t>1、科目一考生不允许化浓妆，不允许佩戴美瞳、假睫毛，不得佩戴任何饰品。女生需盘头，穿吊带基训服、舞蹈软鞋；男生穿紧身背心、平脚短裤、舞蹈软鞋。</w:t>
            </w:r>
          </w:p>
          <w:p>
            <w:pPr>
              <w:pStyle w:val="9"/>
              <w:spacing w:before="120" w:beforeLines="50" w:line="560" w:lineRule="exact"/>
              <w:jc w:val="both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/>
              </w:rPr>
              <w:t>2、科目二考生服装要求同科目一。不需要音乐，时长不超过1分钟。</w:t>
            </w:r>
          </w:p>
          <w:p>
            <w:pPr>
              <w:pStyle w:val="9"/>
              <w:spacing w:before="120" w:beforeLines="50" w:line="560" w:lineRule="exact"/>
              <w:jc w:val="both"/>
              <w:rPr>
                <w:rFonts w:ascii="宋体" w:hAnsi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/>
              </w:rPr>
              <w:t>3、科目三考生自备服装道具音乐，时长不超过3分钟。该科目拍摄时除拍摄手机外，另需备一部音乐播放设备，保证舞蹈伴奏音乐音量足够，能在录制时被清晰收录。</w:t>
            </w:r>
          </w:p>
          <w:p>
            <w:pPr>
              <w:ind w:firstLine="420" w:firstLineChars="200"/>
              <w:jc w:val="both"/>
              <w:rPr>
                <w:rFonts w:ascii="仿宋" w:hAnsi="仿宋" w:eastAsia="仿宋" w:cs="Times New Roman"/>
                <w:szCs w:val="20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4、考试场地按专业要求布置安排。</w:t>
            </w:r>
          </w:p>
          <w:p>
            <w:pPr>
              <w:jc w:val="both"/>
              <w:rPr>
                <w:sz w:val="18"/>
                <w:szCs w:val="18"/>
              </w:rPr>
            </w:pPr>
          </w:p>
        </w:tc>
      </w:tr>
    </w:tbl>
    <w:p>
      <w:pPr>
        <w:pStyle w:val="7"/>
        <w:spacing w:before="120" w:beforeLines="50" w:after="120" w:afterLines="50" w:line="360" w:lineRule="auto"/>
        <w:ind w:left="0" w:firstLine="420" w:firstLineChars="200"/>
        <w:rPr>
          <w:sz w:val="21"/>
          <w:szCs w:val="21"/>
          <w:lang w:val="en-US"/>
        </w:rPr>
      </w:pPr>
    </w:p>
    <w:p>
      <w:pPr>
        <w:pStyle w:val="7"/>
        <w:numPr>
          <w:ilvl w:val="0"/>
          <w:numId w:val="0"/>
        </w:numPr>
        <w:spacing w:before="120" w:beforeLines="50" w:after="120" w:afterLines="50" w:line="360" w:lineRule="auto"/>
        <w:ind w:firstLine="562" w:firstLineChars="200"/>
        <w:rPr>
          <w:b/>
          <w:bCs/>
          <w:sz w:val="28"/>
          <w:szCs w:val="28"/>
          <w:lang w:val="en-US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</w:t>
      </w:r>
      <w:r>
        <w:rPr>
          <w:rFonts w:hint="eastAsia"/>
          <w:b/>
          <w:bCs/>
          <w:sz w:val="28"/>
          <w:szCs w:val="28"/>
          <w:lang w:val="en-US"/>
        </w:rPr>
        <w:t>音乐表演专业（声乐）</w:t>
      </w:r>
    </w:p>
    <w:tbl>
      <w:tblPr>
        <w:tblStyle w:val="4"/>
        <w:tblW w:w="833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239"/>
        <w:gridCol w:w="992"/>
        <w:gridCol w:w="4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0" w:type="dxa"/>
            <w:gridSpan w:val="4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测试项目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分值</w:t>
            </w:r>
          </w:p>
        </w:tc>
        <w:tc>
          <w:tcPr>
            <w:tcW w:w="421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widowControl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声乐考场：演唱歌曲1首。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60</w:t>
            </w:r>
          </w:p>
        </w:tc>
        <w:tc>
          <w:tcPr>
            <w:tcW w:w="4219" w:type="dxa"/>
            <w:noWrap w:val="0"/>
            <w:vAlign w:val="top"/>
          </w:tcPr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1.声乐演唱需现场钢琴伴奏，不许放伴奏带，演唱不许使用话筒等扩音设备。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2.视频采用双机位拍摄，即正前方机位与侧后方机位。在正前方机位画面中，演唱者需正面全身出镜，画面应完整包括钢琴、钢琴伴奏者及演唱者。侧后方机位应尽可能拍摄到场地环境的全貌。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3.现场演唱的音画需同期录制，不得后期制作、合成。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4.表演者在表演前需报曲目名称：“我演唱的曲目是xxxxxx”，随即开始演唱，最后一个音结束后表演完毕。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5.每位考生提交的视频须完整，作品不得中断。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6.考生需穿着正装或礼服。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50" w:type="dxa"/>
            <w:gridSpan w:val="3"/>
            <w:noWrap w:val="0"/>
            <w:vAlign w:val="top"/>
          </w:tcPr>
          <w:p>
            <w:pPr>
              <w:pStyle w:val="9"/>
              <w:spacing w:before="120" w:beforeLines="50" w:line="560" w:lineRule="exact"/>
              <w:ind w:firstLine="0" w:firstLineChars="0"/>
              <w:jc w:val="both"/>
              <w:rPr>
                <w:rFonts w:ascii="宋体" w:hAnsi="宋体" w:cs="宋体"/>
                <w:b/>
                <w:bCs/>
                <w:spacing w:val="-6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pacing w:val="-6"/>
                <w:sz w:val="21"/>
                <w:szCs w:val="21"/>
                <w:lang w:val="en-US"/>
              </w:rPr>
              <w:t>考前准备：</w:t>
            </w:r>
          </w:p>
          <w:p>
            <w:pPr>
              <w:pStyle w:val="9"/>
              <w:numPr>
                <w:ilvl w:val="0"/>
                <w:numId w:val="6"/>
              </w:numPr>
              <w:spacing w:before="120" w:beforeLines="50" w:line="560" w:lineRule="exact"/>
              <w:jc w:val="both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声乐演唱需现场钢琴伴奏，不许放伴奏带，演唱不许使用话筒等扩音设备。</w:t>
            </w:r>
          </w:p>
          <w:p>
            <w:pPr>
              <w:pStyle w:val="9"/>
              <w:spacing w:before="120" w:beforeLines="50" w:line="560" w:lineRule="exact"/>
              <w:ind w:left="373" w:firstLine="420" w:firstLineChars="200"/>
              <w:jc w:val="both"/>
              <w:rPr>
                <w:rFonts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2、视频采用双机位拍摄，即正前方机位与侧后方机位。在正前方机位画面中，演唱者需正面全身出镜，画面应完整包括钢琴、钢琴伴奏者及演唱者。侧后方机位应尽可能拍摄到场地环境的全貌。</w:t>
            </w:r>
          </w:p>
          <w:p>
            <w:pPr>
              <w:pStyle w:val="9"/>
              <w:spacing w:before="120" w:beforeLines="50" w:line="560" w:lineRule="exact"/>
              <w:ind w:firstLine="630" w:firstLineChars="300"/>
              <w:jc w:val="both"/>
              <w:rPr>
                <w:rFonts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3、考生需穿着正装或礼服。</w:t>
            </w:r>
          </w:p>
          <w:p>
            <w:pPr>
              <w:pStyle w:val="9"/>
              <w:spacing w:before="120" w:beforeLines="50" w:line="560" w:lineRule="exact"/>
              <w:ind w:firstLine="630" w:firstLineChars="300"/>
              <w:jc w:val="both"/>
              <w:rPr>
                <w:rFonts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4、考试场地按专业要求布置安排。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测试项目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分值</w:t>
            </w:r>
          </w:p>
        </w:tc>
        <w:tc>
          <w:tcPr>
            <w:tcW w:w="4219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2239" w:type="dxa"/>
            <w:noWrap w:val="0"/>
            <w:vAlign w:val="top"/>
          </w:tcPr>
          <w:p>
            <w:pPr>
              <w:widowControl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器乐考场：演奏器乐曲1首。</w:t>
            </w:r>
          </w:p>
        </w:tc>
        <w:tc>
          <w:tcPr>
            <w:tcW w:w="992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60</w:t>
            </w:r>
          </w:p>
        </w:tc>
        <w:tc>
          <w:tcPr>
            <w:tcW w:w="4219" w:type="dxa"/>
            <w:noWrap w:val="0"/>
            <w:vAlign w:val="top"/>
          </w:tcPr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1.器乐演奏如需伴奏，必须使用现场钢琴伴奏。不许放伴奏带，不许使用话筒等扩音设备。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2.视频采用双机位拍摄，即正前方机位与侧后方机位。在正前方机位画面中需完整包括演奏者与乐器全貌。侧后方机位应尽可能拍摄到场地环境的全貌。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3.正前方机位画面中，钢琴演奏者需侧面坐姿全身出镜，画面中需能看见钢琴键盘与手指。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4.正前方机位画面中，其他类型的器乐演奏者根据演奏需要，需正面全身站姿或坐姿出镜，画面应完整包括演奏者与演奏乐器。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5.现场演奏的音画需同期录制，不得后期制作、合成。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6.表演者在表演前需报曲目名称：“我演奏的曲目是xxxxxx”，随即开始曲目表演，最后一个音结束后表演完毕。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7.每位考生提交的视频须完整，作品不得中断。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8.考生需穿着正装或礼服。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" w:type="dxa"/>
            <w:noWrap w:val="0"/>
            <w:vAlign w:val="top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450" w:type="dxa"/>
            <w:gridSpan w:val="3"/>
            <w:noWrap w:val="0"/>
            <w:vAlign w:val="top"/>
          </w:tcPr>
          <w:p>
            <w:pPr>
              <w:pStyle w:val="9"/>
              <w:spacing w:before="120" w:beforeLines="50" w:line="560" w:lineRule="exact"/>
              <w:ind w:firstLine="0" w:firstLineChars="0"/>
              <w:jc w:val="both"/>
              <w:rPr>
                <w:rFonts w:ascii="宋体" w:hAnsi="宋体" w:cs="宋体"/>
                <w:b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/>
              </w:rPr>
              <w:t>考前准备：</w:t>
            </w:r>
          </w:p>
          <w:p>
            <w:pPr>
              <w:pStyle w:val="9"/>
              <w:spacing w:before="120" w:beforeLines="50" w:line="560" w:lineRule="exact"/>
              <w:ind w:firstLine="630" w:firstLineChars="300"/>
              <w:jc w:val="both"/>
              <w:rPr>
                <w:rFonts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1、器乐演奏如需伴奏，必须使用现场钢琴伴奏。不许放伴奏带，不许使用话筒等扩音设备。</w:t>
            </w:r>
          </w:p>
          <w:p>
            <w:pPr>
              <w:pStyle w:val="9"/>
              <w:spacing w:before="120" w:beforeLines="50" w:line="560" w:lineRule="exact"/>
              <w:ind w:firstLine="630" w:firstLineChars="300"/>
              <w:jc w:val="both"/>
              <w:rPr>
                <w:rFonts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2、视频采用双机位拍摄，即正前方机位与侧后方机位。在正前方机位画面中需完整包括演奏者与乐器全貌。侧后方机位应尽可能拍摄到场地环境的全貌。</w:t>
            </w:r>
          </w:p>
          <w:p>
            <w:pPr>
              <w:pStyle w:val="9"/>
              <w:spacing w:before="120" w:beforeLines="50" w:line="560" w:lineRule="exact"/>
              <w:ind w:firstLine="630" w:firstLineChars="300"/>
              <w:jc w:val="both"/>
              <w:rPr>
                <w:rFonts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3.正前方机位画面中，钢琴演奏者需侧面坐姿全身出镜，画面中需能看见钢琴键盘与手指。</w:t>
            </w:r>
          </w:p>
          <w:p>
            <w:pPr>
              <w:pStyle w:val="9"/>
              <w:spacing w:before="120" w:beforeLines="50" w:line="560" w:lineRule="exact"/>
              <w:ind w:firstLine="630" w:firstLineChars="300"/>
              <w:jc w:val="both"/>
              <w:rPr>
                <w:rFonts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4.正前方机位画面中，其他类型的器乐演奏者根据演奏需要，需正面全身站姿或坐姿出镜，画面应完整包括演奏者与演奏乐器。</w:t>
            </w:r>
          </w:p>
          <w:p>
            <w:pPr>
              <w:pStyle w:val="9"/>
              <w:spacing w:before="120" w:beforeLines="50" w:line="560" w:lineRule="exact"/>
              <w:ind w:firstLine="630" w:firstLineChars="300"/>
              <w:jc w:val="both"/>
              <w:rPr>
                <w:rFonts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5、考生需穿着正装或礼服。</w:t>
            </w:r>
          </w:p>
          <w:p>
            <w:pPr>
              <w:pStyle w:val="9"/>
              <w:spacing w:before="120" w:beforeLines="50" w:line="560" w:lineRule="exact"/>
              <w:ind w:firstLine="630" w:firstLineChars="300"/>
              <w:jc w:val="both"/>
              <w:rPr>
                <w:rFonts w:ascii="宋体" w:hAnsi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/>
              </w:rPr>
              <w:t>6、考试场地按专业要求布置安排。</w:t>
            </w:r>
          </w:p>
          <w:p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</w:tbl>
    <w:p>
      <w:pPr>
        <w:pStyle w:val="2"/>
        <w:numPr>
          <w:ilvl w:val="0"/>
          <w:numId w:val="0"/>
        </w:numPr>
        <w:spacing w:before="120" w:after="12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C03CE"/>
    <w:multiLevelType w:val="multilevel"/>
    <w:tmpl w:val="1E4C03CE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  <w:rPr>
        <w:rFonts w:hint="eastAsia"/>
        <w:b w:val="0"/>
        <w:i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87068E"/>
    <w:multiLevelType w:val="multilevel"/>
    <w:tmpl w:val="3A87068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796601"/>
    <w:multiLevelType w:val="multilevel"/>
    <w:tmpl w:val="51796601"/>
    <w:lvl w:ilvl="0" w:tentative="0">
      <w:start w:val="1"/>
      <w:numFmt w:val="decimal"/>
      <w:lvlText w:val="%1、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46CBAD"/>
    <w:multiLevelType w:val="singleLevel"/>
    <w:tmpl w:val="6246CBAD"/>
    <w:lvl w:ilvl="0" w:tentative="0">
      <w:start w:val="1"/>
      <w:numFmt w:val="decimal"/>
      <w:lvlText w:val="%1、"/>
      <w:lvlJc w:val="left"/>
    </w:lvl>
  </w:abstractNum>
  <w:abstractNum w:abstractNumId="4">
    <w:nsid w:val="6EAC4D6E"/>
    <w:multiLevelType w:val="singleLevel"/>
    <w:tmpl w:val="6EAC4D6E"/>
    <w:lvl w:ilvl="0" w:tentative="0">
      <w:start w:val="1"/>
      <w:numFmt w:val="decimal"/>
      <w:suff w:val="nothing"/>
      <w:lvlText w:val="%1、"/>
      <w:lvlJc w:val="left"/>
      <w:pPr>
        <w:ind w:left="373" w:firstLine="0"/>
      </w:pPr>
    </w:lvl>
  </w:abstractNum>
  <w:abstractNum w:abstractNumId="5">
    <w:nsid w:val="75813543"/>
    <w:multiLevelType w:val="multilevel"/>
    <w:tmpl w:val="75813543"/>
    <w:lvl w:ilvl="0" w:tentative="0">
      <w:start w:val="1"/>
      <w:numFmt w:val="decimal"/>
      <w:lvlText w:val="%1、"/>
      <w:lvlJc w:val="left"/>
      <w:pPr>
        <w:ind w:left="263" w:hanging="263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1047F"/>
    <w:rsid w:val="0191047F"/>
    <w:rsid w:val="17D03AFA"/>
    <w:rsid w:val="5F0E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numPr>
        <w:ilvl w:val="0"/>
        <w:numId w:val="1"/>
      </w:numPr>
      <w:spacing w:beforeLines="50" w:afterLines="50" w:line="360" w:lineRule="auto"/>
      <w:outlineLvl w:val="0"/>
    </w:pPr>
    <w:rPr>
      <w:rFonts w:ascii="Microsoft JhengHei" w:hAnsi="Microsoft JhengHei" w:cs="Microsoft JhengHei"/>
      <w:b/>
      <w:bCs/>
      <w:sz w:val="28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paragraph" w:customStyle="1" w:styleId="7">
    <w:name w:val="Table Paragraph"/>
    <w:basedOn w:val="1"/>
    <w:qFormat/>
    <w:uiPriority w:val="1"/>
    <w:pPr>
      <w:spacing w:before="128"/>
      <w:ind w:left="747"/>
    </w:pPr>
  </w:style>
  <w:style w:type="paragraph" w:styleId="8">
    <w:name w:val="List Paragraph"/>
    <w:basedOn w:val="1"/>
    <w:qFormat/>
    <w:uiPriority w:val="1"/>
    <w:pPr>
      <w:ind w:left="215" w:firstLine="640"/>
    </w:pPr>
  </w:style>
  <w:style w:type="paragraph" w:customStyle="1" w:styleId="9">
    <w:name w:val="列出段落2"/>
    <w:basedOn w:val="1"/>
    <w:qFormat/>
    <w:uiPriority w:val="34"/>
    <w:pPr>
      <w:spacing w:line="240" w:lineRule="auto"/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2531</Words>
  <Characters>2583</Characters>
  <Lines>0</Lines>
  <Paragraphs>0</Paragraphs>
  <TotalTime>3</TotalTime>
  <ScaleCrop>false</ScaleCrop>
  <LinksUpToDate>false</LinksUpToDate>
  <CharactersWithSpaces>2583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2022-04-03T02:45:00Z</dcterms:created>
  <dc:creator>王海亚</dc:creator>
  <cp:lastModifiedBy>王海亚</cp:lastModifiedBy>
  <dcterms:modified xsi:type="dcterms:W3CDTF">2022-04-03T10:45:06Z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40CFF2AF592E489B9A34F3C7A37000FB</vt:lpwstr>
  </property>
</Properties>
</file>